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8FE" w14:textId="77777777" w:rsidR="00D26B5C" w:rsidRDefault="00D26B5C" w:rsidP="008F6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SMLOUVA O DÍLO</w:t>
      </w:r>
    </w:p>
    <w:p w14:paraId="3C703B09" w14:textId="77777777" w:rsidR="0011591D" w:rsidRPr="00755459" w:rsidRDefault="0011591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459">
        <w:rPr>
          <w:rFonts w:ascii="Times New Roman" w:hAnsi="Times New Roman" w:cs="Times New Roman"/>
          <w:sz w:val="24"/>
          <w:szCs w:val="24"/>
        </w:rPr>
        <w:t xml:space="preserve">dle § 2586 a násl. zákona č. 89/2012 Sb., </w:t>
      </w:r>
      <w:r w:rsidR="00AC7F6D" w:rsidRPr="00755459">
        <w:rPr>
          <w:rFonts w:ascii="Times New Roman" w:hAnsi="Times New Roman" w:cs="Times New Roman"/>
          <w:sz w:val="24"/>
          <w:szCs w:val="24"/>
        </w:rPr>
        <w:t>občanského zákoníku</w:t>
      </w:r>
    </w:p>
    <w:p w14:paraId="38959C0A" w14:textId="77777777" w:rsidR="00AC7F6D" w:rsidRPr="00755459" w:rsidRDefault="00AC7F6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00851" w14:textId="4F5042D2" w:rsidR="00D26B5C" w:rsidRPr="00A340BB" w:rsidRDefault="003E3CCC" w:rsidP="00BB0C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cs-CZ"/>
        </w:rPr>
        <w:t>Pln</w:t>
      </w:r>
      <w:r w:rsidR="006912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cs-CZ"/>
        </w:rPr>
        <w:t>i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cs-CZ"/>
        </w:rPr>
        <w:t>cí místo H</w:t>
      </w:r>
      <w:r w:rsidR="006912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cs-CZ"/>
        </w:rPr>
        <w:t>ZS</w:t>
      </w:r>
    </w:p>
    <w:p w14:paraId="569BFFB7" w14:textId="77777777" w:rsidR="00D26B5C" w:rsidRPr="00403EA1" w:rsidRDefault="00D26B5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DE5B9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C6AB" w14:textId="77777777" w:rsidR="00D26B5C" w:rsidRPr="008F6A0C" w:rsidRDefault="00D26B5C" w:rsidP="008F6A0C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59C6D82" w14:textId="77777777" w:rsidR="004C7122" w:rsidRPr="008F6A0C" w:rsidRDefault="004C7122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351F9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6A5">
        <w:rPr>
          <w:rFonts w:ascii="Times New Roman" w:hAnsi="Times New Roman" w:cs="Times New Roman"/>
          <w:b/>
          <w:bCs/>
          <w:sz w:val="24"/>
          <w:szCs w:val="24"/>
        </w:rPr>
        <w:t xml:space="preserve">1.1. Objednatel: </w:t>
      </w:r>
    </w:p>
    <w:p w14:paraId="445C9426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b/>
          <w:sz w:val="24"/>
          <w:szCs w:val="24"/>
        </w:rPr>
        <w:t>Město Králův Dvůr</w:t>
      </w:r>
      <w:r w:rsidRPr="008F1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B7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nám. Míru 139, 267 01 Králův Dvůr</w:t>
      </w:r>
    </w:p>
    <w:p w14:paraId="24611424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IČO: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00509701</w:t>
      </w:r>
    </w:p>
    <w:p w14:paraId="3B4E6792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DIČ: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CZ00509701</w:t>
      </w:r>
    </w:p>
    <w:p w14:paraId="49E8123F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8F16A5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14:paraId="6710DC4B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  <w:t>3922131/0100</w:t>
      </w:r>
    </w:p>
    <w:p w14:paraId="0CE0082F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zastoupený:</w:t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noProof/>
          <w:sz w:val="24"/>
          <w:szCs w:val="24"/>
        </w:rPr>
        <w:t>Petr Vychodil, starosta města</w:t>
      </w:r>
    </w:p>
    <w:p w14:paraId="09A6ABE0" w14:textId="77777777" w:rsidR="008F16A5" w:rsidRPr="008F16A5" w:rsidRDefault="008F16A5" w:rsidP="008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kontaktní osoba:</w:t>
      </w:r>
      <w:r w:rsidRPr="008F16A5">
        <w:rPr>
          <w:rFonts w:ascii="Times New Roman" w:hAnsi="Times New Roman" w:cs="Times New Roman"/>
          <w:sz w:val="24"/>
          <w:szCs w:val="24"/>
        </w:rPr>
        <w:tab/>
        <w:t>Ing. Zbyněk Hrabák, tajemník MěÚ</w:t>
      </w:r>
    </w:p>
    <w:p w14:paraId="5A1C57B6" w14:textId="63939BFC" w:rsidR="008F16A5" w:rsidRPr="008F16A5" w:rsidRDefault="008F16A5" w:rsidP="008F16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A5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6628CE78" w14:textId="77777777" w:rsid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5AEE2" w14:textId="77777777" w:rsidR="00D26B5C" w:rsidRP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92E40E" w14:textId="77777777" w:rsidR="00771B35" w:rsidRPr="008F6A0C" w:rsidRDefault="00771B35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3994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Zhotovitel: </w:t>
      </w:r>
    </w:p>
    <w:p w14:paraId="7B5CB287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………………..</w:t>
      </w:r>
    </w:p>
    <w:p w14:paraId="2E39CE8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AB57ABE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1F32B978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802008A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FDBA710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28A5179C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zastoupený: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60878CD1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kontaktní osoba: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4B322343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„zhotovitel“)</w:t>
      </w:r>
    </w:p>
    <w:p w14:paraId="5D7FAC69" w14:textId="77777777" w:rsidR="0011591D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27A4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7CD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PŘEDMĚT PLNĚNÍ </w:t>
      </w:r>
    </w:p>
    <w:p w14:paraId="60614222" w14:textId="77777777" w:rsidR="00F5356A" w:rsidRPr="00646DEA" w:rsidRDefault="00F5356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188C058" w14:textId="791C3D1D" w:rsidR="00BD049D" w:rsidRPr="00646DEA" w:rsidRDefault="002C408A" w:rsidP="00BD049D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>2.1.</w:t>
      </w:r>
      <w:r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Zhotovitel se touto smlouvou zavazuje provést pro objednatele na svůj náklad a nebezpečí níže specifikované dílo a objednatel se zavazuje dílo převzít a zaplatit zhotoviteli cenu za jeho provedení. </w:t>
      </w:r>
      <w:r w:rsidR="00F5356A" w:rsidRPr="008F16A5">
        <w:rPr>
          <w:rFonts w:ascii="Times New Roman" w:hAnsi="Times New Roman" w:cs="Times New Roman"/>
          <w:sz w:val="24"/>
          <w:szCs w:val="24"/>
        </w:rPr>
        <w:t>Předmětem plnění, který se zhotovitel zavazuje provést v s</w:t>
      </w:r>
      <w:r w:rsidR="000E0F94" w:rsidRPr="008F16A5">
        <w:rPr>
          <w:rFonts w:ascii="Times New Roman" w:hAnsi="Times New Roman" w:cs="Times New Roman"/>
          <w:sz w:val="24"/>
          <w:szCs w:val="24"/>
        </w:rPr>
        <w:t xml:space="preserve">ouladu s touto smlouvou, </w:t>
      </w:r>
      <w:r w:rsidR="00A22EF5" w:rsidRPr="008F16A5">
        <w:rPr>
          <w:rFonts w:ascii="Times New Roman" w:hAnsi="Times New Roman" w:cs="Times New Roman"/>
          <w:sz w:val="24"/>
          <w:szCs w:val="24"/>
        </w:rPr>
        <w:t xml:space="preserve">je </w:t>
      </w:r>
      <w:r w:rsidR="003E3CCC" w:rsidRPr="006912B2">
        <w:rPr>
          <w:rFonts w:ascii="Times New Roman" w:hAnsi="Times New Roman" w:cs="Times New Roman"/>
          <w:b/>
          <w:bCs/>
          <w:sz w:val="24"/>
          <w:szCs w:val="24"/>
        </w:rPr>
        <w:t>sta</w:t>
      </w:r>
      <w:r w:rsidR="003E3CCC">
        <w:rPr>
          <w:rFonts w:ascii="Times New Roman" w:hAnsi="Times New Roman" w:cs="Times New Roman"/>
          <w:b/>
          <w:bCs/>
          <w:sz w:val="24"/>
          <w:szCs w:val="24"/>
        </w:rPr>
        <w:t>vba pln</w:t>
      </w:r>
      <w:r w:rsidR="006912B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E3CCC">
        <w:rPr>
          <w:rFonts w:ascii="Times New Roman" w:hAnsi="Times New Roman" w:cs="Times New Roman"/>
          <w:b/>
          <w:bCs/>
          <w:sz w:val="24"/>
          <w:szCs w:val="24"/>
        </w:rPr>
        <w:t>cího místa pro hasičský záchranný sbor</w:t>
      </w:r>
      <w:r w:rsidR="008F16A5" w:rsidRPr="008F16A5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(dále též „dílo“ nebo „předmět plnění“). Předmět plnění je podrobně specifikován v </w:t>
      </w:r>
      <w:r w:rsidR="001D5489" w:rsidRPr="00646DEA">
        <w:rPr>
          <w:rFonts w:ascii="Times New Roman" w:hAnsi="Times New Roman" w:cs="Times New Roman"/>
          <w:sz w:val="24"/>
          <w:szCs w:val="24"/>
        </w:rPr>
        <w:t xml:space="preserve">dokumentaci </w:t>
      </w:r>
      <w:r w:rsidR="006912B2">
        <w:rPr>
          <w:rFonts w:ascii="Times New Roman" w:hAnsi="Times New Roman" w:cs="Times New Roman"/>
          <w:sz w:val="24"/>
          <w:szCs w:val="24"/>
        </w:rPr>
        <w:t xml:space="preserve">pro provedení </w:t>
      </w:r>
      <w:r w:rsidR="00A340BB">
        <w:rPr>
          <w:rFonts w:ascii="Times New Roman" w:hAnsi="Times New Roman" w:cs="Times New Roman"/>
          <w:sz w:val="24"/>
          <w:szCs w:val="24"/>
        </w:rPr>
        <w:t xml:space="preserve">stavby </w:t>
      </w:r>
      <w:r w:rsidR="00975480" w:rsidRPr="0097548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912B2">
        <w:rPr>
          <w:rFonts w:ascii="Times New Roman" w:hAnsi="Times New Roman" w:cs="Times New Roman"/>
          <w:b/>
          <w:sz w:val="24"/>
          <w:szCs w:val="24"/>
        </w:rPr>
        <w:t>KRÁLŮV DVŮR – Plnicí místo HZS</w:t>
      </w:r>
      <w:r w:rsidR="00975480">
        <w:rPr>
          <w:rFonts w:ascii="Times New Roman" w:hAnsi="Times New Roman" w:cs="Times New Roman"/>
          <w:b/>
          <w:sz w:val="24"/>
          <w:szCs w:val="24"/>
        </w:rPr>
        <w:t>“</w:t>
      </w:r>
      <w:r w:rsidR="00BD049D">
        <w:rPr>
          <w:rFonts w:ascii="Times New Roman" w:hAnsi="Times New Roman" w:cs="Times New Roman"/>
          <w:sz w:val="24"/>
          <w:szCs w:val="24"/>
        </w:rPr>
        <w:t xml:space="preserve"> která byla přílohou výzvy k podání nabídek ve výběrovém řízení na zadání této zakázky.</w:t>
      </w:r>
      <w:r w:rsidR="00454915">
        <w:rPr>
          <w:rFonts w:ascii="Times New Roman" w:hAnsi="Times New Roman" w:cs="Times New Roman"/>
          <w:sz w:val="24"/>
          <w:szCs w:val="24"/>
        </w:rPr>
        <w:t xml:space="preserve"> Součástí plnění zhotovitele je i součinnost při kolaudaci a kompletační a koordinační činnost včetně uvedení díla do provozu.</w:t>
      </w:r>
    </w:p>
    <w:p w14:paraId="56E93343" w14:textId="208C92BE" w:rsidR="00F5356A" w:rsidRPr="00646DEA" w:rsidRDefault="00A340BB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76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2.2. </w:t>
      </w:r>
      <w:r w:rsidR="00437FBA"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>Zhotovitel se zavazuje provést dílo v souladu s příslušnými právními předpisy a touto smlouvou s přihlédnutím k pokynům objednatele.</w:t>
      </w:r>
      <w:r w:rsidR="0045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EA1DB" w14:textId="77777777" w:rsidR="00F5356A" w:rsidRPr="00AF7ADC" w:rsidRDefault="00F5356A" w:rsidP="0019282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 xml:space="preserve">2.3. </w:t>
      </w:r>
      <w:r w:rsidR="00437FBA" w:rsidRPr="00646DEA">
        <w:rPr>
          <w:rFonts w:ascii="Times New Roman" w:hAnsi="Times New Roman" w:cs="Times New Roman"/>
          <w:sz w:val="24"/>
          <w:szCs w:val="24"/>
        </w:rPr>
        <w:tab/>
      </w:r>
      <w:r w:rsidRPr="00646DEA">
        <w:rPr>
          <w:rFonts w:ascii="Times New Roman" w:hAnsi="Times New Roman" w:cs="Times New Roman"/>
          <w:sz w:val="24"/>
          <w:szCs w:val="24"/>
        </w:rPr>
        <w:t xml:space="preserve">Předmět </w:t>
      </w:r>
      <w:r w:rsidRPr="00AF7ADC">
        <w:rPr>
          <w:rFonts w:ascii="Times New Roman" w:hAnsi="Times New Roman" w:cs="Times New Roman"/>
          <w:sz w:val="24"/>
          <w:szCs w:val="24"/>
        </w:rPr>
        <w:t>smlouvy je blíže specifikován v</w:t>
      </w:r>
      <w:r w:rsidR="0019282A" w:rsidRPr="00AF7ADC">
        <w:rPr>
          <w:rFonts w:ascii="Times New Roman" w:hAnsi="Times New Roman" w:cs="Times New Roman"/>
          <w:sz w:val="24"/>
          <w:szCs w:val="24"/>
        </w:rPr>
        <w:t> </w:t>
      </w:r>
      <w:r w:rsidRPr="00AF7ADC">
        <w:rPr>
          <w:rFonts w:ascii="Times New Roman" w:hAnsi="Times New Roman" w:cs="Times New Roman"/>
          <w:sz w:val="24"/>
          <w:szCs w:val="24"/>
        </w:rPr>
        <w:t>přílohách</w:t>
      </w:r>
      <w:r w:rsidR="0019282A" w:rsidRPr="00AF7ADC">
        <w:rPr>
          <w:rFonts w:ascii="Times New Roman" w:hAnsi="Times New Roman" w:cs="Times New Roman"/>
          <w:sz w:val="24"/>
          <w:szCs w:val="24"/>
        </w:rPr>
        <w:t xml:space="preserve"> smlouvy</w:t>
      </w:r>
      <w:r w:rsidRPr="00AF7ADC">
        <w:rPr>
          <w:rFonts w:ascii="Times New Roman" w:hAnsi="Times New Roman" w:cs="Times New Roman"/>
          <w:sz w:val="24"/>
          <w:szCs w:val="24"/>
        </w:rPr>
        <w:t>:</w:t>
      </w:r>
    </w:p>
    <w:p w14:paraId="1C841F7C" w14:textId="77777777" w:rsidR="00F5356A" w:rsidRPr="00646DEA" w:rsidRDefault="00F5356A" w:rsidP="00437FBA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>č. 1. Projektová dokumentace</w:t>
      </w:r>
    </w:p>
    <w:p w14:paraId="13B8921F" w14:textId="77777777" w:rsidR="00F5356A" w:rsidRPr="00646DEA" w:rsidRDefault="00F5356A" w:rsidP="00437FBA">
      <w:pPr>
        <w:pStyle w:val="Odstavecseseznamem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 xml:space="preserve">č. 2. </w:t>
      </w:r>
      <w:r w:rsidR="00437FBA" w:rsidRPr="00646DEA">
        <w:rPr>
          <w:rFonts w:ascii="Times New Roman" w:hAnsi="Times New Roman" w:cs="Times New Roman"/>
          <w:sz w:val="24"/>
          <w:szCs w:val="24"/>
        </w:rPr>
        <w:t>O</w:t>
      </w:r>
      <w:r w:rsidRPr="00646DEA">
        <w:rPr>
          <w:rFonts w:ascii="Times New Roman" w:hAnsi="Times New Roman" w:cs="Times New Roman"/>
          <w:sz w:val="24"/>
          <w:szCs w:val="24"/>
        </w:rPr>
        <w:t>ceněn</w:t>
      </w:r>
      <w:r w:rsidR="00437FBA" w:rsidRPr="00646DEA">
        <w:rPr>
          <w:rFonts w:ascii="Times New Roman" w:hAnsi="Times New Roman" w:cs="Times New Roman"/>
          <w:sz w:val="24"/>
          <w:szCs w:val="24"/>
        </w:rPr>
        <w:t>ý soupis</w:t>
      </w:r>
      <w:r w:rsidRPr="00646DEA">
        <w:rPr>
          <w:rFonts w:ascii="Times New Roman" w:hAnsi="Times New Roman" w:cs="Times New Roman"/>
          <w:sz w:val="24"/>
          <w:szCs w:val="24"/>
        </w:rPr>
        <w:t xml:space="preserve"> prací</w:t>
      </w:r>
      <w:r w:rsidR="00437FBA" w:rsidRPr="00646DEA">
        <w:rPr>
          <w:rFonts w:ascii="Times New Roman" w:hAnsi="Times New Roman" w:cs="Times New Roman"/>
          <w:sz w:val="24"/>
          <w:szCs w:val="24"/>
        </w:rPr>
        <w:t>, dodávek a služeb s výkazem výměr.</w:t>
      </w:r>
    </w:p>
    <w:p w14:paraId="2ACA59F9" w14:textId="77777777" w:rsidR="00F5356A" w:rsidRPr="00646DEA" w:rsidRDefault="00F5356A" w:rsidP="00437FBA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D7CA751" w14:textId="04217A37" w:rsidR="0057366D" w:rsidRPr="0057366D" w:rsidRDefault="00F5356A" w:rsidP="0057366D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57366D">
        <w:rPr>
          <w:rFonts w:ascii="Times New Roman" w:hAnsi="Times New Roman" w:cs="Times New Roman"/>
          <w:sz w:val="24"/>
          <w:szCs w:val="24"/>
        </w:rPr>
        <w:t xml:space="preserve">2.4. </w:t>
      </w:r>
      <w:r w:rsidR="00437FBA" w:rsidRPr="0057366D">
        <w:rPr>
          <w:rFonts w:ascii="Times New Roman" w:hAnsi="Times New Roman" w:cs="Times New Roman"/>
          <w:sz w:val="24"/>
          <w:szCs w:val="24"/>
        </w:rPr>
        <w:tab/>
      </w:r>
      <w:r w:rsidR="00F111C6" w:rsidRPr="00F111C6">
        <w:rPr>
          <w:rFonts w:ascii="Times New Roman" w:hAnsi="Times New Roman" w:cs="Times New Roman"/>
          <w:sz w:val="24"/>
          <w:szCs w:val="24"/>
        </w:rPr>
        <w:t xml:space="preserve">Místo plnění veřejné zakázky je na pozemku </w:t>
      </w:r>
      <w:proofErr w:type="spellStart"/>
      <w:r w:rsidR="00F111C6" w:rsidRPr="00F111C6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F111C6" w:rsidRPr="00F111C6">
        <w:rPr>
          <w:rFonts w:ascii="Times New Roman" w:hAnsi="Times New Roman" w:cs="Times New Roman"/>
          <w:sz w:val="24"/>
          <w:szCs w:val="24"/>
        </w:rPr>
        <w:t>. 189/132, 186/4, 189/4, 186/2, 523/9, 523/10 v katastrálním území králův Dvůr, obec Králův Dvůr.</w:t>
      </w:r>
    </w:p>
    <w:p w14:paraId="57C9605F" w14:textId="1FC01DA9" w:rsidR="000E0F94" w:rsidRPr="00646DEA" w:rsidRDefault="008357B9" w:rsidP="000E0F9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6DEA">
        <w:rPr>
          <w:rFonts w:ascii="Times New Roman" w:hAnsi="Times New Roman" w:cs="Times New Roman"/>
          <w:sz w:val="24"/>
          <w:szCs w:val="24"/>
        </w:rPr>
        <w:t>2.5.</w:t>
      </w:r>
      <w:r w:rsidRPr="00646DEA">
        <w:rPr>
          <w:rFonts w:ascii="Times New Roman" w:hAnsi="Times New Roman" w:cs="Times New Roman"/>
          <w:sz w:val="24"/>
          <w:szCs w:val="24"/>
        </w:rPr>
        <w:tab/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Podkladem pro uzavření této Smlouvy je nabídka zhotovitele podaná ve veřejné zakázce nazvané </w:t>
      </w:r>
      <w:r w:rsidR="00F5356A" w:rsidRPr="00CE5C42">
        <w:rPr>
          <w:rFonts w:ascii="Times New Roman" w:hAnsi="Times New Roman" w:cs="Times New Roman"/>
          <w:sz w:val="24"/>
          <w:szCs w:val="24"/>
        </w:rPr>
        <w:t>„</w:t>
      </w:r>
      <w:r w:rsidR="006912B2">
        <w:rPr>
          <w:rFonts w:ascii="Times New Roman" w:hAnsi="Times New Roman" w:cs="Times New Roman"/>
          <w:sz w:val="24"/>
          <w:szCs w:val="24"/>
        </w:rPr>
        <w:t>Plnicí místo HZS</w:t>
      </w:r>
      <w:r w:rsidR="00F5356A" w:rsidRPr="00CE5C42">
        <w:rPr>
          <w:rFonts w:ascii="Times New Roman" w:hAnsi="Times New Roman" w:cs="Times New Roman"/>
          <w:sz w:val="24"/>
          <w:szCs w:val="24"/>
        </w:rPr>
        <w:t>“</w:t>
      </w:r>
      <w:r w:rsidR="00F5356A" w:rsidRPr="00646DEA">
        <w:rPr>
          <w:rFonts w:ascii="Times New Roman" w:hAnsi="Times New Roman" w:cs="Times New Roman"/>
          <w:sz w:val="24"/>
          <w:szCs w:val="24"/>
        </w:rPr>
        <w:t xml:space="preserve"> </w:t>
      </w:r>
      <w:r w:rsidR="000E0F94" w:rsidRPr="00646DEA">
        <w:rPr>
          <w:rFonts w:ascii="Times New Roman" w:hAnsi="Times New Roman" w:cs="Times New Roman"/>
          <w:sz w:val="24"/>
          <w:szCs w:val="24"/>
        </w:rPr>
        <w:t>(dále jen „Veřejná zakázka“).</w:t>
      </w:r>
    </w:p>
    <w:p w14:paraId="63E687D3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F595ED" w14:textId="77777777" w:rsidR="00033F53" w:rsidRP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>Zhotovitel prohlašuje, že splňuje veškeré podmínky a požadavky v této smlouvě stanovené a je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8357B9">
        <w:rPr>
          <w:rFonts w:ascii="Times New Roman" w:hAnsi="Times New Roman" w:cs="Times New Roman"/>
          <w:sz w:val="24"/>
          <w:szCs w:val="24"/>
        </w:rPr>
        <w:t>oprávněn tuto smlouvu uzavřít a řádně plnit závazky v ní obsažené.</w:t>
      </w:r>
    </w:p>
    <w:p w14:paraId="71856AA1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91E9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24F05" w14:textId="77777777" w:rsidR="00D26B5C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TERMÍNY PLNĚNÍ</w:t>
      </w:r>
    </w:p>
    <w:p w14:paraId="3AFE2F36" w14:textId="77777777" w:rsidR="00661542" w:rsidRPr="00652A31" w:rsidRDefault="00661542" w:rsidP="00661542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5ED87" w14:textId="4D6768F1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42302">
        <w:rPr>
          <w:rFonts w:ascii="Times New Roman" w:hAnsi="Times New Roman" w:cs="Times New Roman"/>
          <w:sz w:val="24"/>
          <w:szCs w:val="24"/>
        </w:rPr>
        <w:t xml:space="preserve">3.1. </w:t>
      </w:r>
      <w:r w:rsidR="00E723F9" w:rsidRPr="00442302">
        <w:rPr>
          <w:rFonts w:ascii="Times New Roman" w:hAnsi="Times New Roman" w:cs="Times New Roman"/>
          <w:sz w:val="24"/>
          <w:szCs w:val="24"/>
        </w:rPr>
        <w:tab/>
      </w:r>
      <w:r w:rsidRPr="00442302">
        <w:rPr>
          <w:rFonts w:ascii="Times New Roman" w:hAnsi="Times New Roman" w:cs="Times New Roman"/>
          <w:sz w:val="24"/>
          <w:szCs w:val="24"/>
        </w:rPr>
        <w:t xml:space="preserve">Zhotovitel se zavazuje k zahájení prací </w:t>
      </w:r>
      <w:r w:rsidR="00442302" w:rsidRPr="00442302">
        <w:rPr>
          <w:rFonts w:ascii="Times New Roman" w:hAnsi="Times New Roman" w:cs="Times New Roman"/>
          <w:sz w:val="24"/>
          <w:szCs w:val="24"/>
        </w:rPr>
        <w:t>bezprostředně po uzavření této smlouvy</w:t>
      </w:r>
      <w:r w:rsidRPr="00442302">
        <w:rPr>
          <w:rFonts w:ascii="Times New Roman" w:hAnsi="Times New Roman" w:cs="Times New Roman"/>
          <w:sz w:val="24"/>
          <w:szCs w:val="24"/>
        </w:rPr>
        <w:t>.</w:t>
      </w:r>
    </w:p>
    <w:p w14:paraId="155635C1" w14:textId="77777777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592978"/>
    </w:p>
    <w:p w14:paraId="2758DB32" w14:textId="458975BA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3.2. </w:t>
      </w:r>
      <w:r w:rsidR="00E723F9">
        <w:rPr>
          <w:rFonts w:ascii="Times New Roman" w:hAnsi="Times New Roman" w:cs="Times New Roman"/>
          <w:sz w:val="24"/>
          <w:szCs w:val="24"/>
        </w:rPr>
        <w:tab/>
      </w:r>
      <w:r w:rsidRPr="008F16A5">
        <w:rPr>
          <w:rFonts w:ascii="Times New Roman" w:hAnsi="Times New Roman" w:cs="Times New Roman"/>
          <w:sz w:val="24"/>
          <w:szCs w:val="24"/>
        </w:rPr>
        <w:t>Zhotovitel se zavazuje, že dílo specifikované v čl. 2 této smlouvy</w:t>
      </w:r>
      <w:r w:rsidR="006A2985" w:rsidRPr="008F16A5">
        <w:rPr>
          <w:rFonts w:ascii="Times New Roman" w:hAnsi="Times New Roman" w:cs="Times New Roman"/>
          <w:sz w:val="24"/>
          <w:szCs w:val="24"/>
        </w:rPr>
        <w:t xml:space="preserve"> dokončí a předá do </w:t>
      </w:r>
      <w:r w:rsidR="006912B2" w:rsidRPr="006912B2">
        <w:rPr>
          <w:rFonts w:ascii="Times New Roman" w:hAnsi="Times New Roman" w:cs="Times New Roman"/>
          <w:sz w:val="24"/>
          <w:szCs w:val="24"/>
          <w:highlight w:val="yellow"/>
        </w:rPr>
        <w:t>***</w:t>
      </w:r>
      <w:r w:rsidR="00AF7ADC">
        <w:rPr>
          <w:rFonts w:ascii="Times New Roman" w:hAnsi="Times New Roman" w:cs="Times New Roman"/>
          <w:sz w:val="24"/>
          <w:szCs w:val="24"/>
        </w:rPr>
        <w:t xml:space="preserve"> od nabytí účinnosti smlouvy</w:t>
      </w:r>
      <w:r w:rsidR="00E85E8C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>Dílo se považuje za provedené v případě jeho předání a převzetí dle čl. 5 odst. 5.3. této smlouvy.</w:t>
      </w:r>
    </w:p>
    <w:bookmarkEnd w:id="0"/>
    <w:p w14:paraId="16DDDBD7" w14:textId="77777777" w:rsidR="00033F53" w:rsidRPr="008F6A0C" w:rsidRDefault="00033F53" w:rsidP="00E723F9">
      <w:pPr>
        <w:pStyle w:val="Odstavecseseznamem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47964E" w14:textId="77777777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3.3. </w:t>
      </w:r>
      <w:r w:rsidR="00B26B53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Jestliže nastane překážka nezávisle na vůli zhotovitele, kterou nebylo možné předem předpokládat (např. přírodní pohroma, stávka, aj.) a v důsledku ní se zhotovitel dostane do prodlení se splněním závazků dle této smlouvy, je zproštěn odpovědnosti za takto vzniklé prodlení. Nastane-li výše uvedená překážka představující vyšší moc, je zhotovitel povinen tuto okolnost neprodleně oznámit objednateli a dohodnout s ním buď náhradní termín plnění, který se uskuteční, jakmile tato překážka odpadne, nebo jiný způsob řešení vzniklého stavu.</w:t>
      </w:r>
    </w:p>
    <w:p w14:paraId="4D5E07F3" w14:textId="77777777" w:rsidR="00033F53" w:rsidRPr="008F6A0C" w:rsidRDefault="00033F53" w:rsidP="00E723F9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63D869" w14:textId="77777777" w:rsidR="00033F53" w:rsidRPr="008F6A0C" w:rsidRDefault="00033F53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F389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CENA DÍLA</w:t>
      </w:r>
    </w:p>
    <w:p w14:paraId="1E989BE0" w14:textId="77777777" w:rsidR="001F2ED2" w:rsidRPr="008F6A0C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9054" w14:textId="77777777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4.1.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Cena za odborné provádění díla podrobně specifikovaného v této smlouvě, zejména přílohách č.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1 a 2 této smlouvy činí:</w:t>
      </w:r>
    </w:p>
    <w:p w14:paraId="4F2091E6" w14:textId="77777777" w:rsidR="00A817F8" w:rsidRPr="008F6A0C" w:rsidRDefault="00A817F8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CDC9F2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 xml:space="preserve">Cena bez DPH: ……………………… Kč </w:t>
      </w:r>
    </w:p>
    <w:p w14:paraId="4AC9242D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>samostatně DPH</w:t>
      </w:r>
      <w:proofErr w:type="gramStart"/>
      <w:r w:rsidRPr="000B2660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0B2660">
        <w:rPr>
          <w:rFonts w:ascii="Times New Roman" w:hAnsi="Times New Roman" w:cs="Times New Roman"/>
          <w:sz w:val="24"/>
          <w:szCs w:val="24"/>
        </w:rPr>
        <w:t>.   %: ……………………… Kč</w:t>
      </w:r>
    </w:p>
    <w:p w14:paraId="217DB555" w14:textId="77777777" w:rsidR="001F2ED2" w:rsidRPr="008F6A0C" w:rsidRDefault="001F2ED2" w:rsidP="000B2660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2660">
        <w:rPr>
          <w:rFonts w:ascii="Times New Roman" w:hAnsi="Times New Roman" w:cs="Times New Roman"/>
          <w:sz w:val="24"/>
          <w:szCs w:val="24"/>
        </w:rPr>
        <w:t>Cena včetně DPH: ……………………… Kč</w:t>
      </w:r>
    </w:p>
    <w:p w14:paraId="6EA22F54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FEA538" w14:textId="77777777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4.2.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Platby budou probíhat v Kč.</w:t>
      </w:r>
    </w:p>
    <w:p w14:paraId="6A155159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DEB4C6" w14:textId="77777777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je stanovena na základě a v </w:t>
      </w:r>
      <w:r w:rsidRPr="00F1042A">
        <w:rPr>
          <w:rFonts w:ascii="Times New Roman" w:hAnsi="Times New Roman" w:cs="Times New Roman"/>
          <w:sz w:val="24"/>
          <w:szCs w:val="24"/>
        </w:rPr>
        <w:t>souladu s Přílohou č. 2 této smlouvy, a to jako cena určená dle položkového rozpočtu.</w:t>
      </w:r>
    </w:p>
    <w:p w14:paraId="0DB9C29F" w14:textId="77777777" w:rsidR="004F0502" w:rsidRPr="00F1042A" w:rsidRDefault="004F050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1FBBFA" w14:textId="77777777" w:rsidR="001F2ED2" w:rsidRPr="00F1042A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2A">
        <w:rPr>
          <w:rFonts w:ascii="Times New Roman" w:hAnsi="Times New Roman" w:cs="Times New Roman"/>
          <w:sz w:val="24"/>
          <w:szCs w:val="24"/>
        </w:rPr>
        <w:t xml:space="preserve">4.4. </w:t>
      </w:r>
      <w:r w:rsidR="000B2660" w:rsidRPr="00F1042A">
        <w:rPr>
          <w:rFonts w:ascii="Times New Roman" w:hAnsi="Times New Roman" w:cs="Times New Roman"/>
          <w:sz w:val="24"/>
          <w:szCs w:val="24"/>
        </w:rPr>
        <w:tab/>
      </w:r>
      <w:r w:rsidRPr="00F1042A">
        <w:rPr>
          <w:rFonts w:ascii="Times New Roman" w:hAnsi="Times New Roman" w:cs="Times New Roman"/>
          <w:sz w:val="24"/>
          <w:szCs w:val="24"/>
        </w:rPr>
        <w:t>DPH je stanovena dle příslušných právních předpisů. Cenu j</w:t>
      </w:r>
      <w:r w:rsidR="000B2660" w:rsidRPr="00F1042A">
        <w:rPr>
          <w:rFonts w:ascii="Times New Roman" w:hAnsi="Times New Roman" w:cs="Times New Roman"/>
          <w:sz w:val="24"/>
          <w:szCs w:val="24"/>
        </w:rPr>
        <w:t xml:space="preserve">e možné změnit pouze na základě </w:t>
      </w:r>
      <w:r w:rsidRPr="00F1042A">
        <w:rPr>
          <w:rFonts w:ascii="Times New Roman" w:hAnsi="Times New Roman" w:cs="Times New Roman"/>
          <w:sz w:val="24"/>
          <w:szCs w:val="24"/>
        </w:rPr>
        <w:t>zákonné změny daňových předpisů formou dodatku ke smlouvě.</w:t>
      </w:r>
    </w:p>
    <w:p w14:paraId="757B5D54" w14:textId="77777777" w:rsidR="000B2660" w:rsidRPr="00F1042A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54EE" w14:textId="77777777" w:rsidR="001F2ED2" w:rsidRPr="00F1042A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2A">
        <w:rPr>
          <w:rFonts w:ascii="Times New Roman" w:hAnsi="Times New Roman" w:cs="Times New Roman"/>
          <w:sz w:val="24"/>
          <w:szCs w:val="24"/>
        </w:rPr>
        <w:t xml:space="preserve">4.5. </w:t>
      </w:r>
      <w:r w:rsidR="000B2660" w:rsidRPr="00F1042A">
        <w:rPr>
          <w:rFonts w:ascii="Times New Roman" w:hAnsi="Times New Roman" w:cs="Times New Roman"/>
          <w:sz w:val="24"/>
          <w:szCs w:val="24"/>
        </w:rPr>
        <w:tab/>
      </w:r>
      <w:r w:rsidRPr="00F1042A">
        <w:rPr>
          <w:rFonts w:ascii="Times New Roman" w:hAnsi="Times New Roman" w:cs="Times New Roman"/>
          <w:sz w:val="24"/>
          <w:szCs w:val="24"/>
        </w:rPr>
        <w:t>Zhotovitel je povinen při fakturaci používat pouze schválené jednotkové ceny uvedené v</w:t>
      </w:r>
      <w:r w:rsidR="005C6D7A" w:rsidRPr="00F1042A">
        <w:rPr>
          <w:rFonts w:ascii="Times New Roman" w:hAnsi="Times New Roman" w:cs="Times New Roman"/>
          <w:sz w:val="24"/>
          <w:szCs w:val="24"/>
        </w:rPr>
        <w:t> </w:t>
      </w:r>
      <w:r w:rsidRPr="00F1042A">
        <w:rPr>
          <w:rFonts w:ascii="Times New Roman" w:hAnsi="Times New Roman" w:cs="Times New Roman"/>
          <w:sz w:val="24"/>
          <w:szCs w:val="24"/>
        </w:rPr>
        <w:t>příloze</w:t>
      </w:r>
      <w:r w:rsidR="005C6D7A" w:rsidRPr="00F1042A">
        <w:rPr>
          <w:rFonts w:ascii="Times New Roman" w:hAnsi="Times New Roman" w:cs="Times New Roman"/>
          <w:sz w:val="24"/>
          <w:szCs w:val="24"/>
        </w:rPr>
        <w:t xml:space="preserve"> </w:t>
      </w:r>
      <w:r w:rsidRPr="00F1042A">
        <w:rPr>
          <w:rFonts w:ascii="Times New Roman" w:hAnsi="Times New Roman" w:cs="Times New Roman"/>
          <w:sz w:val="24"/>
          <w:szCs w:val="24"/>
        </w:rPr>
        <w:t>č. 2 této smlouvy.</w:t>
      </w:r>
    </w:p>
    <w:p w14:paraId="729EFA36" w14:textId="77777777" w:rsidR="000B2660" w:rsidRPr="00F1042A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F1DBF5" w14:textId="31F6535D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2A">
        <w:rPr>
          <w:rFonts w:ascii="Times New Roman" w:hAnsi="Times New Roman" w:cs="Times New Roman"/>
          <w:sz w:val="24"/>
          <w:szCs w:val="24"/>
        </w:rPr>
        <w:t xml:space="preserve">4.6. </w:t>
      </w:r>
      <w:r w:rsidR="000B2660" w:rsidRPr="00F1042A">
        <w:rPr>
          <w:rFonts w:ascii="Times New Roman" w:hAnsi="Times New Roman" w:cs="Times New Roman"/>
          <w:sz w:val="24"/>
          <w:szCs w:val="24"/>
        </w:rPr>
        <w:tab/>
      </w:r>
      <w:r w:rsidRPr="00F1042A">
        <w:rPr>
          <w:rFonts w:ascii="Times New Roman" w:hAnsi="Times New Roman" w:cs="Times New Roman"/>
          <w:sz w:val="24"/>
          <w:szCs w:val="24"/>
        </w:rPr>
        <w:t xml:space="preserve">Zhotovitel se zavazuje fakturovat pouze práce převzaté objednatelem formou zápisu do </w:t>
      </w:r>
      <w:r w:rsidR="00AF7ADC">
        <w:rPr>
          <w:rFonts w:ascii="Times New Roman" w:hAnsi="Times New Roman" w:cs="Times New Roman"/>
          <w:sz w:val="24"/>
          <w:szCs w:val="24"/>
        </w:rPr>
        <w:t>stavebního</w:t>
      </w:r>
      <w:r w:rsidRPr="00F1042A">
        <w:rPr>
          <w:rFonts w:ascii="Times New Roman" w:hAnsi="Times New Roman" w:cs="Times New Roman"/>
          <w:sz w:val="24"/>
          <w:szCs w:val="24"/>
        </w:rPr>
        <w:t xml:space="preserve"> deníku dle čl. 5 odst. 5.</w:t>
      </w:r>
      <w:r w:rsidRPr="008F6A0C">
        <w:rPr>
          <w:rFonts w:ascii="Times New Roman" w:hAnsi="Times New Roman" w:cs="Times New Roman"/>
          <w:sz w:val="24"/>
          <w:szCs w:val="24"/>
        </w:rPr>
        <w:t>3. této smlouvy.</w:t>
      </w:r>
    </w:p>
    <w:p w14:paraId="74902708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3666B9" w14:textId="6E91237B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4.7.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díla bude zhotoviteli objednatelem hrazena </w:t>
      </w:r>
      <w:r w:rsidR="0019282A">
        <w:rPr>
          <w:rFonts w:ascii="Times New Roman" w:hAnsi="Times New Roman" w:cs="Times New Roman"/>
          <w:sz w:val="24"/>
          <w:szCs w:val="24"/>
        </w:rPr>
        <w:t xml:space="preserve">měsíčně, vždy zpětně za provedenou část díla, a to </w:t>
      </w:r>
      <w:r w:rsidRPr="008F6A0C">
        <w:rPr>
          <w:rFonts w:ascii="Times New Roman" w:hAnsi="Times New Roman" w:cs="Times New Roman"/>
          <w:sz w:val="24"/>
          <w:szCs w:val="24"/>
        </w:rPr>
        <w:t>na základě faktury (daňového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dokladu) vystavené zhotovitelem a odsouhlasené pověřeným pracovníkem objednatele. Cena díla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bude splatná do 30 dnů ode dne doručení faktury objednateli.</w:t>
      </w:r>
      <w:r w:rsidR="007A2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FBB20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65CD816" w14:textId="2B170D1F" w:rsidR="00205639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4.8.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Smluvní strany sjednávají právo objednatele dočasně nehradit zhotoviteli částku ve výši 10 % z měsíčně účtované ceny stavebních prací dle čl. </w:t>
      </w:r>
      <w:r w:rsidR="00205639">
        <w:rPr>
          <w:rFonts w:ascii="Times New Roman" w:hAnsi="Times New Roman" w:cs="Times New Roman"/>
          <w:sz w:val="24"/>
          <w:szCs w:val="24"/>
        </w:rPr>
        <w:t>4.7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 této smlouvy, jako tzv. </w:t>
      </w:r>
      <w:r w:rsidR="00205639">
        <w:rPr>
          <w:rFonts w:ascii="Times New Roman" w:hAnsi="Times New Roman" w:cs="Times New Roman"/>
          <w:sz w:val="24"/>
          <w:szCs w:val="24"/>
        </w:rPr>
        <w:t>zádržné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 k zajištění závazků vyplývajících pro zhotovitele z této smlouvy (dále jen „</w:t>
      </w:r>
      <w:r w:rsidR="00205639">
        <w:rPr>
          <w:rFonts w:ascii="Times New Roman" w:hAnsi="Times New Roman" w:cs="Times New Roman"/>
          <w:sz w:val="24"/>
          <w:szCs w:val="24"/>
        </w:rPr>
        <w:t>zádržné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“). Zhotovitel je v souladu s odst. </w:t>
      </w:r>
      <w:r w:rsidR="00205639">
        <w:rPr>
          <w:rFonts w:ascii="Times New Roman" w:hAnsi="Times New Roman" w:cs="Times New Roman"/>
          <w:sz w:val="24"/>
          <w:szCs w:val="24"/>
        </w:rPr>
        <w:t>4.7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 smlouvy oprávněn průběžně fakturovat cenu díla dle odsouhlaseného soupisu, přičemž </w:t>
      </w:r>
      <w:proofErr w:type="gramStart"/>
      <w:r w:rsidR="00205639" w:rsidRPr="00C25E6D">
        <w:rPr>
          <w:rFonts w:ascii="Times New Roman" w:hAnsi="Times New Roman" w:cs="Times New Roman"/>
          <w:sz w:val="24"/>
          <w:szCs w:val="24"/>
        </w:rPr>
        <w:t>90%</w:t>
      </w:r>
      <w:proofErr w:type="gramEnd"/>
      <w:r w:rsidR="00205639" w:rsidRPr="00C25E6D">
        <w:rPr>
          <w:rFonts w:ascii="Times New Roman" w:hAnsi="Times New Roman" w:cs="Times New Roman"/>
          <w:sz w:val="24"/>
          <w:szCs w:val="24"/>
        </w:rPr>
        <w:t xml:space="preserve"> z ceny je splatné dle čl</w:t>
      </w:r>
      <w:r w:rsidR="00205639">
        <w:rPr>
          <w:rFonts w:ascii="Times New Roman" w:hAnsi="Times New Roman" w:cs="Times New Roman"/>
          <w:sz w:val="24"/>
          <w:szCs w:val="24"/>
        </w:rPr>
        <w:t>.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 </w:t>
      </w:r>
      <w:r w:rsidR="00205639">
        <w:rPr>
          <w:rFonts w:ascii="Times New Roman" w:hAnsi="Times New Roman" w:cs="Times New Roman"/>
          <w:sz w:val="24"/>
          <w:szCs w:val="24"/>
        </w:rPr>
        <w:t>4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.7. smlouvy, zbývajících 10 %  z ceny bude představovat </w:t>
      </w:r>
      <w:r w:rsidR="00205639">
        <w:rPr>
          <w:rFonts w:ascii="Times New Roman" w:hAnsi="Times New Roman" w:cs="Times New Roman"/>
          <w:sz w:val="24"/>
          <w:szCs w:val="24"/>
        </w:rPr>
        <w:t>zádržné</w:t>
      </w:r>
      <w:r w:rsidR="00205639" w:rsidRPr="00C25E6D">
        <w:rPr>
          <w:rFonts w:ascii="Times New Roman" w:hAnsi="Times New Roman" w:cs="Times New Roman"/>
          <w:sz w:val="24"/>
          <w:szCs w:val="24"/>
        </w:rPr>
        <w:t>, kter</w:t>
      </w:r>
      <w:r w:rsidR="00205639">
        <w:rPr>
          <w:rFonts w:ascii="Times New Roman" w:hAnsi="Times New Roman" w:cs="Times New Roman"/>
          <w:sz w:val="24"/>
          <w:szCs w:val="24"/>
        </w:rPr>
        <w:t>é</w:t>
      </w:r>
      <w:r w:rsidR="00205639" w:rsidRPr="00C25E6D">
        <w:rPr>
          <w:rFonts w:ascii="Times New Roman" w:hAnsi="Times New Roman" w:cs="Times New Roman"/>
          <w:sz w:val="24"/>
          <w:szCs w:val="24"/>
        </w:rPr>
        <w:t xml:space="preserve"> objednatel uhradí dle následujícího</w:t>
      </w:r>
      <w:r w:rsidR="00205639">
        <w:rPr>
          <w:rFonts w:ascii="Times New Roman" w:hAnsi="Times New Roman" w:cs="Times New Roman"/>
          <w:sz w:val="24"/>
          <w:szCs w:val="24"/>
        </w:rPr>
        <w:t>:</w:t>
      </w:r>
    </w:p>
    <w:p w14:paraId="2D83C8C2" w14:textId="5FE4553C" w:rsidR="00205639" w:rsidRDefault="00205639" w:rsidP="00A63268">
      <w:pPr>
        <w:pStyle w:val="ODSTAVEC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5639">
        <w:rPr>
          <w:rFonts w:ascii="Times New Roman" w:hAnsi="Times New Roman" w:cs="Times New Roman"/>
          <w:sz w:val="24"/>
          <w:szCs w:val="24"/>
        </w:rPr>
        <w:t>50</w:t>
      </w:r>
      <w:r w:rsidRPr="00205639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205639">
        <w:rPr>
          <w:rFonts w:ascii="Times New Roman" w:hAnsi="Times New Roman" w:cs="Times New Roman"/>
          <w:sz w:val="24"/>
          <w:szCs w:val="24"/>
        </w:rPr>
        <w:t xml:space="preserve"> z celkové ceny všech </w:t>
      </w:r>
      <w:r w:rsidRPr="00205639">
        <w:rPr>
          <w:rFonts w:ascii="Times New Roman" w:hAnsi="Times New Roman" w:cs="Times New Roman"/>
          <w:sz w:val="24"/>
          <w:szCs w:val="24"/>
        </w:rPr>
        <w:t>zádržných</w:t>
      </w:r>
      <w:r w:rsidRPr="00205639">
        <w:rPr>
          <w:rFonts w:ascii="Times New Roman" w:hAnsi="Times New Roman" w:cs="Times New Roman"/>
          <w:sz w:val="24"/>
          <w:szCs w:val="24"/>
        </w:rPr>
        <w:t xml:space="preserve"> po nabytí účinnosti kolaudačního rozhodnutí,</w:t>
      </w:r>
    </w:p>
    <w:p w14:paraId="7A113F59" w14:textId="119EBCEE" w:rsidR="00205639" w:rsidRPr="00205639" w:rsidRDefault="00205639" w:rsidP="00205639">
      <w:pPr>
        <w:pStyle w:val="ODSTAVEC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05639">
        <w:rPr>
          <w:rFonts w:ascii="Times New Roman" w:hAnsi="Times New Roman" w:cs="Times New Roman"/>
          <w:sz w:val="24"/>
          <w:szCs w:val="24"/>
        </w:rPr>
        <w:t>50%</w:t>
      </w:r>
      <w:proofErr w:type="gramEnd"/>
      <w:r w:rsidRPr="00205639">
        <w:rPr>
          <w:rFonts w:ascii="Times New Roman" w:hAnsi="Times New Roman" w:cs="Times New Roman"/>
          <w:sz w:val="24"/>
          <w:szCs w:val="24"/>
        </w:rPr>
        <w:t xml:space="preserve"> z celkové ceny všech zádržných </w:t>
      </w:r>
      <w:r>
        <w:rPr>
          <w:rFonts w:ascii="Times New Roman" w:hAnsi="Times New Roman" w:cs="Times New Roman"/>
          <w:sz w:val="24"/>
          <w:szCs w:val="24"/>
        </w:rPr>
        <w:t>po uplynutí 6 měsíců po zahájení provozu.</w:t>
      </w:r>
    </w:p>
    <w:p w14:paraId="141244FA" w14:textId="77777777" w:rsidR="00205639" w:rsidRDefault="0020563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8A6E06" w14:textId="4678C9DD" w:rsidR="001F2ED2" w:rsidRDefault="0020563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ab/>
      </w:r>
      <w:r w:rsidR="001F2ED2" w:rsidRPr="008F6A0C">
        <w:rPr>
          <w:rFonts w:ascii="Times New Roman" w:hAnsi="Times New Roman" w:cs="Times New Roman"/>
          <w:sz w:val="24"/>
          <w:szCs w:val="24"/>
        </w:rPr>
        <w:t>Faktury musí být správné, úplné, průkazné, srozumitelné a průběžně chronologicky vedené</w:t>
      </w:r>
      <w:r w:rsidR="000B2660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způsobem zaručujícím jejich trvalost. Každá faktura musí obsahovat veškeré náležitosti dle předpisů o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účetnictví, náležitosti dle daňových předpisů (zejména zákon č. 235/2004 Sb., o dani z</w:t>
      </w:r>
      <w:r w:rsidR="005C6D7A">
        <w:rPr>
          <w:rFonts w:ascii="Times New Roman" w:hAnsi="Times New Roman" w:cs="Times New Roman"/>
          <w:sz w:val="24"/>
          <w:szCs w:val="24"/>
        </w:rPr>
        <w:t> </w:t>
      </w:r>
      <w:r w:rsidR="001F2ED2" w:rsidRPr="008F6A0C">
        <w:rPr>
          <w:rFonts w:ascii="Times New Roman" w:hAnsi="Times New Roman" w:cs="Times New Roman"/>
          <w:sz w:val="24"/>
          <w:szCs w:val="24"/>
        </w:rPr>
        <w:t>přidané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hodnoty, ve znění pozdějších předpisů, zákon 563/1991 Sb., o účetnictví, ve znění pozdějších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 xml:space="preserve">předpisů) a dále musí obsahovat předmět plnění a jeho přesnou specifikaci a celkovou částku. Přílohou faktury musí být příslušná dokladová evidence provedených prací, </w:t>
      </w:r>
      <w:r w:rsidR="0019282A">
        <w:rPr>
          <w:rFonts w:ascii="Times New Roman" w:hAnsi="Times New Roman" w:cs="Times New Roman"/>
          <w:sz w:val="24"/>
          <w:szCs w:val="24"/>
        </w:rPr>
        <w:t>tedy</w:t>
      </w:r>
      <w:r w:rsidR="001F2ED2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19282A">
        <w:rPr>
          <w:rFonts w:ascii="Times New Roman" w:hAnsi="Times New Roman" w:cs="Times New Roman"/>
          <w:sz w:val="24"/>
          <w:szCs w:val="24"/>
        </w:rPr>
        <w:t>prováděcí/</w:t>
      </w:r>
      <w:r w:rsidR="001F2ED2" w:rsidRPr="008F6A0C">
        <w:rPr>
          <w:rFonts w:ascii="Times New Roman" w:hAnsi="Times New Roman" w:cs="Times New Roman"/>
          <w:sz w:val="24"/>
          <w:szCs w:val="24"/>
        </w:rPr>
        <w:t>dodací list, ve kterém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 xml:space="preserve">budou rozepsány jednotlivé pracovní operace dle údajů </w:t>
      </w:r>
      <w:r w:rsidR="00AF7ADC">
        <w:rPr>
          <w:rFonts w:ascii="Times New Roman" w:hAnsi="Times New Roman" w:cs="Times New Roman"/>
          <w:sz w:val="24"/>
          <w:szCs w:val="24"/>
        </w:rPr>
        <w:t>ve stavebním</w:t>
      </w:r>
      <w:r w:rsidR="001F2ED2" w:rsidRPr="008F6A0C">
        <w:rPr>
          <w:rFonts w:ascii="Times New Roman" w:hAnsi="Times New Roman" w:cs="Times New Roman"/>
          <w:sz w:val="24"/>
          <w:szCs w:val="24"/>
        </w:rPr>
        <w:t xml:space="preserve"> deníku včetně stanovených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jednotkových cen</w:t>
      </w:r>
      <w:r w:rsidR="005C6D7A">
        <w:rPr>
          <w:rFonts w:ascii="Times New Roman" w:hAnsi="Times New Roman" w:cs="Times New Roman"/>
          <w:sz w:val="24"/>
          <w:szCs w:val="24"/>
        </w:rPr>
        <w:t xml:space="preserve">. </w:t>
      </w:r>
      <w:r w:rsidR="001F2ED2" w:rsidRPr="008F6A0C">
        <w:rPr>
          <w:rFonts w:ascii="Times New Roman" w:hAnsi="Times New Roman" w:cs="Times New Roman"/>
          <w:sz w:val="24"/>
          <w:szCs w:val="24"/>
        </w:rPr>
        <w:t>Obsahově a formálně chybně vystavené faktury zasílá objednatel bezodkladně zpět zhotoviteli. V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tomto případě neplatí ustanovení bodu 4.7. této smlouvy a po vystavení řádné faktury započne běžet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nová lhůta splatnosti.</w:t>
      </w:r>
      <w:r w:rsidR="000B2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BCD3F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EDC766" w14:textId="1296812A" w:rsidR="001F2ED2" w:rsidRPr="008F6A0C" w:rsidRDefault="00731C64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205639">
        <w:rPr>
          <w:rFonts w:ascii="Times New Roman" w:hAnsi="Times New Roman" w:cs="Times New Roman"/>
          <w:sz w:val="24"/>
          <w:szCs w:val="24"/>
        </w:rPr>
        <w:t>10</w:t>
      </w:r>
      <w:r w:rsidR="008357B9">
        <w:rPr>
          <w:rFonts w:ascii="Times New Roman" w:hAnsi="Times New Roman" w:cs="Times New Roman"/>
          <w:sz w:val="24"/>
          <w:szCs w:val="24"/>
        </w:rPr>
        <w:t>.</w:t>
      </w:r>
      <w:r w:rsidR="008357B9">
        <w:rPr>
          <w:rFonts w:ascii="Times New Roman" w:hAnsi="Times New Roman" w:cs="Times New Roman"/>
          <w:sz w:val="24"/>
          <w:szCs w:val="24"/>
        </w:rPr>
        <w:tab/>
      </w:r>
      <w:r w:rsidR="001F2ED2" w:rsidRPr="008F6A0C">
        <w:rPr>
          <w:rFonts w:ascii="Times New Roman" w:hAnsi="Times New Roman" w:cs="Times New Roman"/>
          <w:sz w:val="24"/>
          <w:szCs w:val="24"/>
        </w:rPr>
        <w:t>Platba ceny bude ze strany objednatele prováděna bankovním převodem na účet zhotovitele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uvedený v záhlaví této smlouvy.</w:t>
      </w:r>
    </w:p>
    <w:p w14:paraId="1E43D08F" w14:textId="7FFB310D" w:rsidR="001F2ED2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C432" w14:textId="77777777" w:rsidR="00442302" w:rsidRPr="008F6A0C" w:rsidRDefault="0044230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B82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lastRenderedPageBreak/>
        <w:t>PRÁVA A POVINNNOSTI SMLUVNÍCH STRAN</w:t>
      </w:r>
    </w:p>
    <w:p w14:paraId="0C3A28A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58E9E" w14:textId="504AF90B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5.1. </w:t>
      </w:r>
      <w:r w:rsidR="003C740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je povinen vést </w:t>
      </w:r>
      <w:r w:rsidR="00AF7ADC">
        <w:rPr>
          <w:rFonts w:ascii="Times New Roman" w:hAnsi="Times New Roman" w:cs="Times New Roman"/>
          <w:sz w:val="24"/>
          <w:szCs w:val="24"/>
        </w:rPr>
        <w:t>stavební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deník, do kterého bude denně zaznamenáván skutečný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průběh provádění díla. </w:t>
      </w:r>
      <w:r w:rsidR="00AF7ADC">
        <w:rPr>
          <w:rFonts w:ascii="Times New Roman" w:hAnsi="Times New Roman" w:cs="Times New Roman"/>
          <w:sz w:val="24"/>
          <w:szCs w:val="24"/>
        </w:rPr>
        <w:t>Stavební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 bude obsahovat</w:t>
      </w:r>
      <w:r w:rsidR="003C7407">
        <w:rPr>
          <w:rFonts w:ascii="Times New Roman" w:hAnsi="Times New Roman" w:cs="Times New Roman"/>
          <w:sz w:val="24"/>
          <w:szCs w:val="24"/>
        </w:rPr>
        <w:t xml:space="preserve"> údaje o prováděných pracovních </w:t>
      </w:r>
      <w:r w:rsidRPr="008F6A0C">
        <w:rPr>
          <w:rFonts w:ascii="Times New Roman" w:hAnsi="Times New Roman" w:cs="Times New Roman"/>
          <w:sz w:val="24"/>
          <w:szCs w:val="24"/>
        </w:rPr>
        <w:t>operacích v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návaznosti na konkrétní místo a datum, rovněž údaje o likvidaci odpadu.</w:t>
      </w:r>
      <w:r w:rsidR="00AF7ADC">
        <w:rPr>
          <w:rFonts w:ascii="Times New Roman" w:hAnsi="Times New Roman" w:cs="Times New Roman"/>
          <w:sz w:val="24"/>
          <w:szCs w:val="24"/>
        </w:rPr>
        <w:t xml:space="preserve"> Stavební deník bude veden dle příslušných právních předpisů.</w:t>
      </w:r>
    </w:p>
    <w:p w14:paraId="57AD0CF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4D7BAE6" w14:textId="61B97E59" w:rsidR="003D2F07" w:rsidRPr="008F6A0C" w:rsidRDefault="003D2F07" w:rsidP="00193CF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5.2. </w:t>
      </w:r>
      <w:r w:rsidR="00193CF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Objednatel je oprávněn provádět průběžnou kontrolu provádě</w:t>
      </w:r>
      <w:r w:rsidR="00193CF7">
        <w:rPr>
          <w:rFonts w:ascii="Times New Roman" w:hAnsi="Times New Roman" w:cs="Times New Roman"/>
          <w:sz w:val="24"/>
          <w:szCs w:val="24"/>
        </w:rPr>
        <w:t xml:space="preserve">ní díla, které se bude účastnit </w:t>
      </w:r>
      <w:r w:rsidRPr="008F6A0C">
        <w:rPr>
          <w:rFonts w:ascii="Times New Roman" w:hAnsi="Times New Roman" w:cs="Times New Roman"/>
          <w:sz w:val="24"/>
          <w:szCs w:val="24"/>
        </w:rPr>
        <w:t>zástupce zhotovitele. Zhotovitel se zavazuje takovou kontrolu objednateli umožnit. Objedn</w:t>
      </w:r>
      <w:r w:rsidR="003C7407">
        <w:rPr>
          <w:rFonts w:ascii="Times New Roman" w:hAnsi="Times New Roman" w:cs="Times New Roman"/>
          <w:sz w:val="24"/>
          <w:szCs w:val="24"/>
        </w:rPr>
        <w:t xml:space="preserve">atel </w:t>
      </w:r>
      <w:r w:rsidRPr="008F6A0C">
        <w:rPr>
          <w:rFonts w:ascii="Times New Roman" w:hAnsi="Times New Roman" w:cs="Times New Roman"/>
          <w:sz w:val="24"/>
          <w:szCs w:val="24"/>
        </w:rPr>
        <w:t>se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zavazuje, že takovou kontrolou nebude narušovat plnění předmětu smlouvy ve vyšší než nezbytně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nutné míře. V případě, že je zjištěno provádění díla zhotovitelem v rozporu s touto smlouvou či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příslušnými předpisy bude tato skutečnost uvedena </w:t>
      </w:r>
      <w:r w:rsidR="00AF7ADC">
        <w:rPr>
          <w:rFonts w:ascii="Times New Roman" w:hAnsi="Times New Roman" w:cs="Times New Roman"/>
          <w:sz w:val="24"/>
          <w:szCs w:val="24"/>
        </w:rPr>
        <w:t>ve stavebním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deníku, a to s uvedením lhůty ke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sjednání nápravy. Zhotovitel se zavazuje v této lhůtě nápravu vadného plnění sjednat. </w:t>
      </w:r>
      <w:r w:rsidR="00AF7ADC">
        <w:rPr>
          <w:rFonts w:ascii="Times New Roman" w:hAnsi="Times New Roman" w:cs="Times New Roman"/>
          <w:sz w:val="24"/>
          <w:szCs w:val="24"/>
        </w:rPr>
        <w:t>Stavební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je zhotovitel povinen předkládat též na vyzvání objednatele i mimo prováděné kontroly.</w:t>
      </w:r>
    </w:p>
    <w:p w14:paraId="0329C880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FD79CA" w14:textId="22EE9A5B" w:rsidR="003D2F07" w:rsidRDefault="003D2F07" w:rsidP="00850B5F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5.3. </w:t>
      </w:r>
      <w:r w:rsidR="00850B5F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Závěrečná kontrola díla objednatelem bude provedena za přít</w:t>
      </w:r>
      <w:r w:rsidR="00850B5F">
        <w:rPr>
          <w:rFonts w:ascii="Times New Roman" w:hAnsi="Times New Roman" w:cs="Times New Roman"/>
          <w:sz w:val="24"/>
          <w:szCs w:val="24"/>
        </w:rPr>
        <w:t xml:space="preserve">omnosti zástupce zhotovitele po </w:t>
      </w:r>
      <w:r w:rsidRPr="008F6A0C">
        <w:rPr>
          <w:rFonts w:ascii="Times New Roman" w:hAnsi="Times New Roman" w:cs="Times New Roman"/>
          <w:sz w:val="24"/>
          <w:szCs w:val="24"/>
        </w:rPr>
        <w:t>dokončení díla dle této smlouvy. Termín závěrečné kontroly je zár</w:t>
      </w:r>
      <w:r w:rsidR="00850B5F">
        <w:rPr>
          <w:rFonts w:ascii="Times New Roman" w:hAnsi="Times New Roman" w:cs="Times New Roman"/>
          <w:sz w:val="24"/>
          <w:szCs w:val="24"/>
        </w:rPr>
        <w:t xml:space="preserve">oveň termín fyzického předání a </w:t>
      </w:r>
      <w:r w:rsidRPr="008F6A0C">
        <w:rPr>
          <w:rFonts w:ascii="Times New Roman" w:hAnsi="Times New Roman" w:cs="Times New Roman"/>
          <w:sz w:val="24"/>
          <w:szCs w:val="24"/>
        </w:rPr>
        <w:t>převzetí splněného díla. Zápis o předání a převzetí díla bude proveden v</w:t>
      </w:r>
      <w:r w:rsidR="00AF7ADC">
        <w:rPr>
          <w:rFonts w:ascii="Times New Roman" w:hAnsi="Times New Roman" w:cs="Times New Roman"/>
          <w:sz w:val="24"/>
          <w:szCs w:val="24"/>
        </w:rPr>
        <w:t xml:space="preserve">e stavebním </w:t>
      </w:r>
      <w:r w:rsidRPr="008F6A0C">
        <w:rPr>
          <w:rFonts w:ascii="Times New Roman" w:hAnsi="Times New Roman" w:cs="Times New Roman"/>
          <w:sz w:val="24"/>
          <w:szCs w:val="24"/>
        </w:rPr>
        <w:t>deníku. Vad</w:t>
      </w:r>
      <w:r w:rsidR="00850B5F">
        <w:rPr>
          <w:rFonts w:ascii="Times New Roman" w:hAnsi="Times New Roman" w:cs="Times New Roman"/>
          <w:sz w:val="24"/>
          <w:szCs w:val="24"/>
        </w:rPr>
        <w:t xml:space="preserve">y díla </w:t>
      </w:r>
      <w:r w:rsidRPr="008F6A0C">
        <w:rPr>
          <w:rFonts w:ascii="Times New Roman" w:hAnsi="Times New Roman" w:cs="Times New Roman"/>
          <w:sz w:val="24"/>
          <w:szCs w:val="24"/>
        </w:rPr>
        <w:t xml:space="preserve">zjištěné objednatelem budou zapsány do </w:t>
      </w:r>
      <w:r w:rsidR="00AF7ADC">
        <w:rPr>
          <w:rFonts w:ascii="Times New Roman" w:hAnsi="Times New Roman" w:cs="Times New Roman"/>
          <w:sz w:val="24"/>
          <w:szCs w:val="24"/>
        </w:rPr>
        <w:t>stavebního</w:t>
      </w:r>
      <w:r w:rsidRPr="008F6A0C">
        <w:rPr>
          <w:rFonts w:ascii="Times New Roman" w:hAnsi="Times New Roman" w:cs="Times New Roman"/>
          <w:sz w:val="24"/>
          <w:szCs w:val="24"/>
        </w:rPr>
        <w:t xml:space="preserve"> deníku. Na zá</w:t>
      </w:r>
      <w:r w:rsidR="00850B5F">
        <w:rPr>
          <w:rFonts w:ascii="Times New Roman" w:hAnsi="Times New Roman" w:cs="Times New Roman"/>
          <w:sz w:val="24"/>
          <w:szCs w:val="24"/>
        </w:rPr>
        <w:t xml:space="preserve">kladě zápisů </w:t>
      </w:r>
      <w:r w:rsidR="00AF7ADC">
        <w:rPr>
          <w:rFonts w:ascii="Times New Roman" w:hAnsi="Times New Roman" w:cs="Times New Roman"/>
          <w:sz w:val="24"/>
          <w:szCs w:val="24"/>
        </w:rPr>
        <w:t>ve stavebním</w:t>
      </w:r>
      <w:r w:rsidR="00850B5F">
        <w:rPr>
          <w:rFonts w:ascii="Times New Roman" w:hAnsi="Times New Roman" w:cs="Times New Roman"/>
          <w:sz w:val="24"/>
          <w:szCs w:val="24"/>
        </w:rPr>
        <w:t xml:space="preserve"> deníku </w:t>
      </w:r>
      <w:r w:rsidRPr="008F6A0C">
        <w:rPr>
          <w:rFonts w:ascii="Times New Roman" w:hAnsi="Times New Roman" w:cs="Times New Roman"/>
          <w:sz w:val="24"/>
          <w:szCs w:val="24"/>
        </w:rPr>
        <w:t>je zhotovitel povinen provést nezbytná opatření vedoucí k nápra</w:t>
      </w:r>
      <w:r w:rsidR="00850B5F">
        <w:rPr>
          <w:rFonts w:ascii="Times New Roman" w:hAnsi="Times New Roman" w:cs="Times New Roman"/>
          <w:sz w:val="24"/>
          <w:szCs w:val="24"/>
        </w:rPr>
        <w:t xml:space="preserve">vě, a to do 5 pracovních dní od </w:t>
      </w:r>
      <w:r w:rsidRPr="008F6A0C">
        <w:rPr>
          <w:rFonts w:ascii="Times New Roman" w:hAnsi="Times New Roman" w:cs="Times New Roman"/>
          <w:sz w:val="24"/>
          <w:szCs w:val="24"/>
        </w:rPr>
        <w:t>zjištění závady. Objednatel je oprávněn nepřevzít dílo v případě vadného</w:t>
      </w:r>
      <w:r w:rsidR="00850B5F">
        <w:rPr>
          <w:rFonts w:ascii="Times New Roman" w:hAnsi="Times New Roman" w:cs="Times New Roman"/>
          <w:sz w:val="24"/>
          <w:szCs w:val="24"/>
        </w:rPr>
        <w:t xml:space="preserve"> plnění díla a převzít je až po </w:t>
      </w:r>
      <w:r w:rsidRPr="008F6A0C">
        <w:rPr>
          <w:rFonts w:ascii="Times New Roman" w:hAnsi="Times New Roman" w:cs="Times New Roman"/>
          <w:sz w:val="24"/>
          <w:szCs w:val="24"/>
        </w:rPr>
        <w:t>odstranění těchto vad, a to i v případě, že se jedná o ojedinělé drobné</w:t>
      </w:r>
      <w:r w:rsidR="00850B5F">
        <w:rPr>
          <w:rFonts w:ascii="Times New Roman" w:hAnsi="Times New Roman" w:cs="Times New Roman"/>
          <w:sz w:val="24"/>
          <w:szCs w:val="24"/>
        </w:rPr>
        <w:t xml:space="preserve"> vady, které samy o sobě ani ve </w:t>
      </w:r>
      <w:r w:rsidRPr="008F6A0C">
        <w:rPr>
          <w:rFonts w:ascii="Times New Roman" w:hAnsi="Times New Roman" w:cs="Times New Roman"/>
          <w:sz w:val="24"/>
          <w:szCs w:val="24"/>
        </w:rPr>
        <w:t>spojení s jinými nebrání užívání díla funkčně nebo esteticky, ani j</w:t>
      </w:r>
      <w:r w:rsidR="00850B5F">
        <w:rPr>
          <w:rFonts w:ascii="Times New Roman" w:hAnsi="Times New Roman" w:cs="Times New Roman"/>
          <w:sz w:val="24"/>
          <w:szCs w:val="24"/>
        </w:rPr>
        <w:t xml:space="preserve">eho užívání podstatným způsobem </w:t>
      </w:r>
      <w:r w:rsidRPr="008F6A0C">
        <w:rPr>
          <w:rFonts w:ascii="Times New Roman" w:hAnsi="Times New Roman" w:cs="Times New Roman"/>
          <w:sz w:val="24"/>
          <w:szCs w:val="24"/>
        </w:rPr>
        <w:t>neomezují.</w:t>
      </w:r>
    </w:p>
    <w:p w14:paraId="3B36296E" w14:textId="77777777" w:rsidR="00850B5F" w:rsidRPr="008F6A0C" w:rsidRDefault="00850B5F" w:rsidP="003C740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7E032DC" w14:textId="70BEA5E6" w:rsidR="003D2F07" w:rsidRPr="008F6A0C" w:rsidRDefault="003D2F07" w:rsidP="000730B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5.4. </w:t>
      </w:r>
      <w:r w:rsidR="00BD52B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Zhotovitel se zavazuje, že nebude při plnění díla vjíždět os</w:t>
      </w:r>
      <w:r w:rsidR="000730B8">
        <w:rPr>
          <w:rFonts w:ascii="Times New Roman" w:hAnsi="Times New Roman" w:cs="Times New Roman"/>
          <w:sz w:val="24"/>
          <w:szCs w:val="24"/>
        </w:rPr>
        <w:t xml:space="preserve">obními či nákladními vozidly na </w:t>
      </w:r>
      <w:r w:rsidRPr="008F6A0C">
        <w:rPr>
          <w:rFonts w:ascii="Times New Roman" w:hAnsi="Times New Roman" w:cs="Times New Roman"/>
          <w:sz w:val="24"/>
          <w:szCs w:val="24"/>
        </w:rPr>
        <w:t>trávníkové plochy a chodníky (nebude-li domluveno jinak a zapsáno</w:t>
      </w:r>
      <w:r w:rsidR="000730B8">
        <w:rPr>
          <w:rFonts w:ascii="Times New Roman" w:hAnsi="Times New Roman" w:cs="Times New Roman"/>
          <w:sz w:val="24"/>
          <w:szCs w:val="24"/>
        </w:rPr>
        <w:t xml:space="preserve"> v</w:t>
      </w:r>
      <w:r w:rsidR="00AF7ADC">
        <w:rPr>
          <w:rFonts w:ascii="Times New Roman" w:hAnsi="Times New Roman" w:cs="Times New Roman"/>
          <w:sz w:val="24"/>
          <w:szCs w:val="24"/>
        </w:rPr>
        <w:t xml:space="preserve">e stavebním </w:t>
      </w:r>
      <w:r w:rsidR="000730B8">
        <w:rPr>
          <w:rFonts w:ascii="Times New Roman" w:hAnsi="Times New Roman" w:cs="Times New Roman"/>
          <w:sz w:val="24"/>
          <w:szCs w:val="24"/>
        </w:rPr>
        <w:t xml:space="preserve">deníku). Případné </w:t>
      </w:r>
      <w:r w:rsidRPr="008F6A0C">
        <w:rPr>
          <w:rFonts w:ascii="Times New Roman" w:hAnsi="Times New Roman" w:cs="Times New Roman"/>
          <w:sz w:val="24"/>
          <w:szCs w:val="24"/>
        </w:rPr>
        <w:t>škody takto způsobené odstraní zhotovitel neprodleně, nejpozději do</w:t>
      </w:r>
      <w:r w:rsidR="000730B8">
        <w:rPr>
          <w:rFonts w:ascii="Times New Roman" w:hAnsi="Times New Roman" w:cs="Times New Roman"/>
          <w:sz w:val="24"/>
          <w:szCs w:val="24"/>
        </w:rPr>
        <w:t xml:space="preserve"> 24 hod. od vzniku škody na své </w:t>
      </w:r>
      <w:r w:rsidRPr="008F6A0C">
        <w:rPr>
          <w:rFonts w:ascii="Times New Roman" w:hAnsi="Times New Roman" w:cs="Times New Roman"/>
          <w:sz w:val="24"/>
          <w:szCs w:val="24"/>
        </w:rPr>
        <w:t>náklady. V opačném případě je oprávněn zajistit jejich odstranění objednatel na náklady zhotovitele.</w:t>
      </w:r>
    </w:p>
    <w:p w14:paraId="5F0BE9D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F939DF3" w14:textId="63E928F2" w:rsidR="003D2F07" w:rsidRPr="008F6A0C" w:rsidRDefault="00731C64" w:rsidP="00740E14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740E14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se zavazuje provádět dílo v souladu s platnými p</w:t>
      </w:r>
      <w:r w:rsidR="00740E14">
        <w:rPr>
          <w:rFonts w:ascii="Times New Roman" w:hAnsi="Times New Roman" w:cs="Times New Roman"/>
          <w:sz w:val="24"/>
          <w:szCs w:val="24"/>
        </w:rPr>
        <w:t xml:space="preserve">rávními předpisy. S odpady bude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nakládáno dle zák. č. </w:t>
      </w:r>
      <w:r w:rsidR="00AF7ADC">
        <w:rPr>
          <w:rFonts w:ascii="Times New Roman" w:hAnsi="Times New Roman" w:cs="Times New Roman"/>
          <w:sz w:val="24"/>
          <w:szCs w:val="24"/>
        </w:rPr>
        <w:t>541</w:t>
      </w:r>
      <w:r w:rsidR="003D2F07" w:rsidRPr="008F6A0C">
        <w:rPr>
          <w:rFonts w:ascii="Times New Roman" w:hAnsi="Times New Roman" w:cs="Times New Roman"/>
          <w:sz w:val="24"/>
          <w:szCs w:val="24"/>
        </w:rPr>
        <w:t>/20</w:t>
      </w:r>
      <w:r w:rsidR="00AF7ADC">
        <w:rPr>
          <w:rFonts w:ascii="Times New Roman" w:hAnsi="Times New Roman" w:cs="Times New Roman"/>
          <w:sz w:val="24"/>
          <w:szCs w:val="24"/>
        </w:rPr>
        <w:t>20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Sb., </w:t>
      </w:r>
      <w:r w:rsidR="00AF7ADC">
        <w:rPr>
          <w:rFonts w:ascii="Times New Roman" w:hAnsi="Times New Roman" w:cs="Times New Roman"/>
          <w:sz w:val="24"/>
          <w:szCs w:val="24"/>
        </w:rPr>
        <w:t xml:space="preserve">zákon </w:t>
      </w:r>
      <w:r w:rsidR="003D2F07" w:rsidRPr="008F6A0C">
        <w:rPr>
          <w:rFonts w:ascii="Times New Roman" w:hAnsi="Times New Roman" w:cs="Times New Roman"/>
          <w:sz w:val="24"/>
          <w:szCs w:val="24"/>
        </w:rPr>
        <w:t>o odpadech a o změně něk</w:t>
      </w:r>
      <w:r w:rsidR="00740E14">
        <w:rPr>
          <w:rFonts w:ascii="Times New Roman" w:hAnsi="Times New Roman" w:cs="Times New Roman"/>
          <w:sz w:val="24"/>
          <w:szCs w:val="24"/>
        </w:rPr>
        <w:t xml:space="preserve">terých dalších zákonů, ve znění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pozdějších předpisů. Zhotovitel je povinen dbát na neznečišťování městských i</w:t>
      </w:r>
      <w:r w:rsidR="00740E14">
        <w:rPr>
          <w:rFonts w:ascii="Times New Roman" w:hAnsi="Times New Roman" w:cs="Times New Roman"/>
          <w:sz w:val="24"/>
          <w:szCs w:val="24"/>
        </w:rPr>
        <w:t xml:space="preserve"> soukromých pozemků, mobiliáře, </w:t>
      </w:r>
      <w:r w:rsidR="003D2F07" w:rsidRPr="008F6A0C">
        <w:rPr>
          <w:rFonts w:ascii="Times New Roman" w:hAnsi="Times New Roman" w:cs="Times New Roman"/>
          <w:sz w:val="24"/>
          <w:szCs w:val="24"/>
        </w:rPr>
        <w:t>zdí, schodů, plotů, chodníků a ulic apod. odpadem vzniklým činností zhotovitele.</w:t>
      </w:r>
    </w:p>
    <w:p w14:paraId="7D1F3CB4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68D165" w14:textId="19DF4463" w:rsidR="003D2F07" w:rsidRPr="008F6A0C" w:rsidRDefault="00731C64" w:rsidP="00EC2D7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42302">
        <w:rPr>
          <w:rFonts w:ascii="Times New Roman" w:hAnsi="Times New Roman" w:cs="Times New Roman"/>
          <w:sz w:val="24"/>
          <w:szCs w:val="24"/>
        </w:rPr>
        <w:t>.</w:t>
      </w:r>
      <w:r w:rsidR="00442302">
        <w:rPr>
          <w:rFonts w:ascii="Times New Roman" w:hAnsi="Times New Roman" w:cs="Times New Roman"/>
          <w:sz w:val="24"/>
          <w:szCs w:val="24"/>
        </w:rPr>
        <w:tab/>
      </w:r>
      <w:r w:rsidR="00643867">
        <w:rPr>
          <w:rFonts w:ascii="Times New Roman" w:hAnsi="Times New Roman" w:cs="Times New Roman"/>
          <w:sz w:val="24"/>
          <w:szCs w:val="24"/>
        </w:rPr>
        <w:t xml:space="preserve">Zhotovitel je povinen </w:t>
      </w:r>
      <w:r w:rsidR="003D2F07" w:rsidRPr="008F6A0C">
        <w:rPr>
          <w:rFonts w:ascii="Times New Roman" w:hAnsi="Times New Roman" w:cs="Times New Roman"/>
          <w:sz w:val="24"/>
          <w:szCs w:val="24"/>
        </w:rPr>
        <w:t>plochy (</w:t>
      </w:r>
      <w:r w:rsidR="00442302">
        <w:rPr>
          <w:rFonts w:ascii="Times New Roman" w:hAnsi="Times New Roman" w:cs="Times New Roman"/>
          <w:sz w:val="24"/>
          <w:szCs w:val="24"/>
        </w:rPr>
        <w:t xml:space="preserve">např. </w:t>
      </w:r>
      <w:r w:rsidR="003D2F07" w:rsidRPr="008F6A0C">
        <w:rPr>
          <w:rFonts w:ascii="Times New Roman" w:hAnsi="Times New Roman" w:cs="Times New Roman"/>
          <w:sz w:val="24"/>
          <w:szCs w:val="24"/>
        </w:rPr>
        <w:t>chodníky, komunikace, parkoviště atd.) znečistěné odpadem, kt</w:t>
      </w:r>
      <w:r w:rsidR="00643867">
        <w:rPr>
          <w:rFonts w:ascii="Times New Roman" w:hAnsi="Times New Roman" w:cs="Times New Roman"/>
          <w:sz w:val="24"/>
          <w:szCs w:val="24"/>
        </w:rPr>
        <w:t xml:space="preserve">erý vznikne při plnění díla, na </w:t>
      </w:r>
      <w:r w:rsidR="003D2F07" w:rsidRPr="008F6A0C">
        <w:rPr>
          <w:rFonts w:ascii="Times New Roman" w:hAnsi="Times New Roman" w:cs="Times New Roman"/>
          <w:sz w:val="24"/>
          <w:szCs w:val="24"/>
        </w:rPr>
        <w:t>své náklady neprodleně vyčistit. V případě, že ze strany zhotov</w:t>
      </w:r>
      <w:r w:rsidR="00643867">
        <w:rPr>
          <w:rFonts w:ascii="Times New Roman" w:hAnsi="Times New Roman" w:cs="Times New Roman"/>
          <w:sz w:val="24"/>
          <w:szCs w:val="24"/>
        </w:rPr>
        <w:t xml:space="preserve">itele nedojde k vyčištění ploch </w:t>
      </w:r>
      <w:r w:rsidR="003D2F07" w:rsidRPr="008F6A0C">
        <w:rPr>
          <w:rFonts w:ascii="Times New Roman" w:hAnsi="Times New Roman" w:cs="Times New Roman"/>
          <w:sz w:val="24"/>
          <w:szCs w:val="24"/>
        </w:rPr>
        <w:t>nejpozději do 24 hod od jejich znečištění, objednatel vyčištění zajistí na náklady zhotovitele.</w:t>
      </w:r>
    </w:p>
    <w:p w14:paraId="7A35E5A2" w14:textId="77777777" w:rsidR="003D2F07" w:rsidRPr="008F6A0C" w:rsidRDefault="003D2F07" w:rsidP="00EC2D7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74A8075" w14:textId="6F2DE49B" w:rsidR="003D2F07" w:rsidRPr="008F6A0C" w:rsidRDefault="00731C64" w:rsidP="002D4B8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2D4B8E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se zavazuje provádět dílo takovým způsobem a v t</w:t>
      </w:r>
      <w:r w:rsidR="002D4B8E">
        <w:rPr>
          <w:rFonts w:ascii="Times New Roman" w:hAnsi="Times New Roman" w:cs="Times New Roman"/>
          <w:sz w:val="24"/>
          <w:szCs w:val="24"/>
        </w:rPr>
        <w:t xml:space="preserve">akovou dobu, aby docházelo k co </w:t>
      </w:r>
      <w:r w:rsidR="003D2F07" w:rsidRPr="008F6A0C">
        <w:rPr>
          <w:rFonts w:ascii="Times New Roman" w:hAnsi="Times New Roman" w:cs="Times New Roman"/>
          <w:sz w:val="24"/>
          <w:szCs w:val="24"/>
        </w:rPr>
        <w:t>možná nejmenšímu ovlivnění okolí (hluk, prach znečištění, ovlivnění dopravní situace apod.).</w:t>
      </w:r>
    </w:p>
    <w:p w14:paraId="502ECED3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C14D55" w14:textId="56315924" w:rsidR="003D2F07" w:rsidRDefault="00731C64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5.8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je oprávněn využívat při realizaci plnění dle této sm</w:t>
      </w:r>
      <w:r w:rsidR="00D8327A">
        <w:rPr>
          <w:rFonts w:ascii="Times New Roman" w:hAnsi="Times New Roman" w:cs="Times New Roman"/>
          <w:sz w:val="24"/>
          <w:szCs w:val="24"/>
        </w:rPr>
        <w:t xml:space="preserve">louvy pouze techniku a vybavení </w:t>
      </w:r>
      <w:r w:rsidR="003D2F07" w:rsidRPr="008F6A0C">
        <w:rPr>
          <w:rFonts w:ascii="Times New Roman" w:hAnsi="Times New Roman" w:cs="Times New Roman"/>
          <w:sz w:val="24"/>
          <w:szCs w:val="24"/>
        </w:rPr>
        <w:t>splňující zákonné požadavky na ochranu životního prostředí a v p</w:t>
      </w:r>
      <w:r w:rsidR="00D8327A">
        <w:rPr>
          <w:rFonts w:ascii="Times New Roman" w:hAnsi="Times New Roman" w:cs="Times New Roman"/>
          <w:sz w:val="24"/>
          <w:szCs w:val="24"/>
        </w:rPr>
        <w:t xml:space="preserve">řípadě její poruchy je ke shora </w:t>
      </w:r>
      <w:r w:rsidR="003D2F07" w:rsidRPr="008F6A0C">
        <w:rPr>
          <w:rFonts w:ascii="Times New Roman" w:hAnsi="Times New Roman" w:cs="Times New Roman"/>
          <w:sz w:val="24"/>
          <w:szCs w:val="24"/>
        </w:rPr>
        <w:t>uvedenému účelu připraven a povinen operativně nasadit příslušnou náhradní techniku.</w:t>
      </w:r>
    </w:p>
    <w:p w14:paraId="48C07B6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4B5A91" w14:textId="5578F39B" w:rsidR="003D2F07" w:rsidRDefault="00731C64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Zhotovitel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je povinen objednateli neprodleně oznámit jakoukoliv skutečnost, která by mohla </w:t>
      </w:r>
      <w:r w:rsidR="00D8327A">
        <w:rPr>
          <w:rFonts w:ascii="Times New Roman" w:hAnsi="Times New Roman" w:cs="Times New Roman"/>
          <w:sz w:val="24"/>
          <w:szCs w:val="24"/>
        </w:rPr>
        <w:t xml:space="preserve">mít,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byť i částečně, vliv na schopnost plnit jeho povinnosti vyplývající z </w:t>
      </w:r>
      <w:r w:rsidR="00D8327A">
        <w:rPr>
          <w:rFonts w:ascii="Times New Roman" w:hAnsi="Times New Roman" w:cs="Times New Roman"/>
          <w:sz w:val="24"/>
          <w:szCs w:val="24"/>
        </w:rPr>
        <w:t xml:space="preserve">této smlouvy. Takovým oznámením </w:t>
      </w:r>
      <w:r w:rsidR="003D2F07" w:rsidRPr="008F6A0C">
        <w:rPr>
          <w:rFonts w:ascii="Times New Roman" w:hAnsi="Times New Roman" w:cs="Times New Roman"/>
          <w:sz w:val="24"/>
          <w:szCs w:val="24"/>
        </w:rPr>
        <w:t>není zbaven povinnosti nadále plnit své závazky vyplývající z této smlouvy.</w:t>
      </w:r>
    </w:p>
    <w:p w14:paraId="7993C129" w14:textId="77777777" w:rsidR="00E21925" w:rsidRPr="008F6A0C" w:rsidRDefault="00E21925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16E33E" w14:textId="074FA94C" w:rsidR="003D2F07" w:rsidRDefault="003D2F07" w:rsidP="0027016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5.1</w:t>
      </w:r>
      <w:r w:rsidR="00731C64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 Zhotovitel se zavazuje provést dílo s využitím realizačního týmu, jehož členové jsou </w:t>
      </w:r>
      <w:r w:rsidR="0027016E">
        <w:rPr>
          <w:rFonts w:ascii="Times New Roman" w:hAnsi="Times New Roman" w:cs="Times New Roman"/>
          <w:sz w:val="24"/>
          <w:szCs w:val="24"/>
        </w:rPr>
        <w:t xml:space="preserve">odborně </w:t>
      </w:r>
      <w:r w:rsidR="00EA0235">
        <w:rPr>
          <w:rFonts w:ascii="Times New Roman" w:hAnsi="Times New Roman" w:cs="Times New Roman"/>
          <w:sz w:val="24"/>
          <w:szCs w:val="24"/>
        </w:rPr>
        <w:t xml:space="preserve">plně </w:t>
      </w:r>
      <w:r w:rsidR="0027016E">
        <w:rPr>
          <w:rFonts w:ascii="Times New Roman" w:hAnsi="Times New Roman" w:cs="Times New Roman"/>
          <w:sz w:val="24"/>
          <w:szCs w:val="24"/>
        </w:rPr>
        <w:t>způsobilí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1CDB6" w14:textId="77777777" w:rsidR="00552E12" w:rsidRDefault="00552E12" w:rsidP="0027016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3FCE959" w14:textId="5B79332E" w:rsidR="008975C1" w:rsidRDefault="00552E12" w:rsidP="001426B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3DC8">
        <w:rPr>
          <w:rFonts w:ascii="Times New Roman" w:hAnsi="Times New Roman" w:cs="Times New Roman"/>
          <w:sz w:val="24"/>
          <w:szCs w:val="24"/>
        </w:rPr>
        <w:t xml:space="preserve">5.11. Zhotovitel se zavazuje, že bude v </w:t>
      </w:r>
      <w:r w:rsidRPr="001426B2">
        <w:rPr>
          <w:rFonts w:ascii="Times New Roman" w:hAnsi="Times New Roman" w:cs="Times New Roman"/>
          <w:sz w:val="24"/>
          <w:szCs w:val="24"/>
        </w:rPr>
        <w:t>průběhu stavby zachován silniční provoz na přilehlé komunikaci bez zásadních dopravních omezení (bez uzavírky jízdního pruhu)</w:t>
      </w:r>
      <w:r w:rsidR="008975C1" w:rsidRPr="001426B2">
        <w:rPr>
          <w:rFonts w:ascii="Times New Roman" w:hAnsi="Times New Roman" w:cs="Times New Roman"/>
          <w:sz w:val="24"/>
          <w:szCs w:val="24"/>
        </w:rPr>
        <w:t>.</w:t>
      </w:r>
    </w:p>
    <w:p w14:paraId="6E3009F7" w14:textId="77777777" w:rsidR="001426B2" w:rsidRPr="001426B2" w:rsidRDefault="001426B2" w:rsidP="001426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F0526" w14:textId="7846FBE1" w:rsidR="008975C1" w:rsidRPr="001426B2" w:rsidRDefault="008975C1" w:rsidP="001426B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</w:t>
      </w:r>
      <w:r>
        <w:rPr>
          <w:rFonts w:ascii="Times New Roman" w:hAnsi="Times New Roman" w:cs="Times New Roman"/>
          <w:sz w:val="24"/>
          <w:szCs w:val="24"/>
        </w:rPr>
        <w:tab/>
        <w:t>Objednatel je oprávněn pověřit</w:t>
      </w:r>
      <w:r w:rsidR="001426B2">
        <w:rPr>
          <w:rFonts w:ascii="Times New Roman" w:hAnsi="Times New Roman" w:cs="Times New Roman"/>
          <w:sz w:val="24"/>
          <w:szCs w:val="24"/>
        </w:rPr>
        <w:t xml:space="preserve"> jinou osobu k tomu, aby za něj prováděla kontrolu provádění prací a dodržování pravidel BOZP. O tomto bude zhotovitele předem informovat</w:t>
      </w:r>
      <w:r w:rsidRPr="001426B2">
        <w:rPr>
          <w:rFonts w:ascii="Times New Roman" w:hAnsi="Times New Roman" w:cs="Times New Roman"/>
          <w:sz w:val="24"/>
          <w:szCs w:val="24"/>
        </w:rPr>
        <w:t>.</w:t>
      </w:r>
    </w:p>
    <w:p w14:paraId="08B980F4" w14:textId="77777777" w:rsidR="008975C1" w:rsidRPr="00552E12" w:rsidRDefault="008975C1" w:rsidP="00552E12">
      <w:pPr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63FB4EB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275B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POJIŠTĚNÍ A BEZPEČNOST PRÁCE</w:t>
      </w:r>
    </w:p>
    <w:p w14:paraId="1C7DB157" w14:textId="77777777" w:rsidR="003D2F07" w:rsidRPr="008F6A0C" w:rsidRDefault="003D2F07" w:rsidP="00F25133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0923EF" w14:textId="28F6BD13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nese odpovědnost za vzniklé škody na zdraví a majetku prokazatelně</w:t>
      </w:r>
      <w:r w:rsidR="00F25133">
        <w:rPr>
          <w:rFonts w:ascii="Times New Roman" w:hAnsi="Times New Roman" w:cs="Times New Roman"/>
          <w:sz w:val="24"/>
          <w:szCs w:val="24"/>
        </w:rPr>
        <w:t xml:space="preserve"> způsobené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zaměstnanci zhotovitele při plnění díla (např. poškození vozidel, budov, </w:t>
      </w:r>
      <w:r w:rsidR="005D4627">
        <w:rPr>
          <w:rFonts w:ascii="Times New Roman" w:hAnsi="Times New Roman" w:cs="Times New Roman"/>
          <w:sz w:val="24"/>
          <w:szCs w:val="24"/>
        </w:rPr>
        <w:t>silnic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apod.). Zhotovitel nese zároveň náklady spojené s náhradou těchto škod. Škodní události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budou vyřizovány prostřednictvím zhotovitele, jehož zaměstnanci tuto škodu způsobili. Zhotovitel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prohlašuje, že ke dni podpisu této smlouvy má uzavřenou pojistnou smlouvu, jejímž předmětem je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pojištění </w:t>
      </w:r>
      <w:r w:rsidR="003D2F07" w:rsidRPr="00CB66C2">
        <w:rPr>
          <w:rFonts w:ascii="Times New Roman" w:hAnsi="Times New Roman" w:cs="Times New Roman"/>
          <w:sz w:val="24"/>
          <w:szCs w:val="24"/>
        </w:rPr>
        <w:t>odpovědnosti za škodu způsobenou zhotovitelem třetí osobě v souvislosti s výkonem jeho</w:t>
      </w:r>
      <w:r w:rsidR="0086764B" w:rsidRPr="00CB66C2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CB66C2">
        <w:rPr>
          <w:rFonts w:ascii="Times New Roman" w:hAnsi="Times New Roman" w:cs="Times New Roman"/>
          <w:sz w:val="24"/>
          <w:szCs w:val="24"/>
        </w:rPr>
        <w:t xml:space="preserve">činnosti, ve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výši nejméně </w:t>
      </w:r>
      <w:r w:rsidR="00144FDE" w:rsidRPr="00743DC8">
        <w:rPr>
          <w:rFonts w:ascii="Times New Roman" w:hAnsi="Times New Roman" w:cs="Times New Roman"/>
          <w:bCs/>
          <w:sz w:val="24"/>
          <w:szCs w:val="24"/>
        </w:rPr>
        <w:t>5</w:t>
      </w:r>
      <w:r w:rsidR="003D2F07" w:rsidRPr="00743DC8">
        <w:rPr>
          <w:rFonts w:ascii="Times New Roman" w:hAnsi="Times New Roman" w:cs="Times New Roman"/>
          <w:bCs/>
          <w:sz w:val="24"/>
          <w:szCs w:val="24"/>
        </w:rPr>
        <w:t xml:space="preserve"> milion</w:t>
      </w:r>
      <w:r w:rsidR="00144FDE" w:rsidRPr="00743DC8">
        <w:rPr>
          <w:rFonts w:ascii="Times New Roman" w:hAnsi="Times New Roman" w:cs="Times New Roman"/>
          <w:bCs/>
          <w:sz w:val="24"/>
          <w:szCs w:val="24"/>
        </w:rPr>
        <w:t>ů</w:t>
      </w:r>
      <w:r w:rsidR="003D2F07" w:rsidRPr="0074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>Kč</w:t>
      </w:r>
      <w:r w:rsidR="00D1110F" w:rsidRPr="00743DC8">
        <w:rPr>
          <w:rFonts w:ascii="Times New Roman" w:hAnsi="Times New Roman" w:cs="Times New Roman"/>
          <w:sz w:val="24"/>
          <w:szCs w:val="24"/>
        </w:rPr>
        <w:t>. Zhotovitel</w:t>
      </w:r>
      <w:r w:rsidR="00D1110F">
        <w:rPr>
          <w:rFonts w:ascii="Times New Roman" w:hAnsi="Times New Roman" w:cs="Times New Roman"/>
          <w:sz w:val="24"/>
          <w:szCs w:val="24"/>
        </w:rPr>
        <w:t xml:space="preserve"> je povinen předložit pojistnou smlouvu nebo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pojistn</w:t>
      </w:r>
      <w:r w:rsidR="00D1110F">
        <w:rPr>
          <w:rFonts w:ascii="Times New Roman" w:hAnsi="Times New Roman" w:cs="Times New Roman"/>
          <w:sz w:val="24"/>
          <w:szCs w:val="24"/>
        </w:rPr>
        <w:t>ý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certifikát </w:t>
      </w:r>
      <w:r w:rsidR="00D1110F">
        <w:rPr>
          <w:rFonts w:ascii="Times New Roman" w:hAnsi="Times New Roman" w:cs="Times New Roman"/>
          <w:sz w:val="24"/>
          <w:szCs w:val="24"/>
        </w:rPr>
        <w:t>k nahlédnutí objednateli, a to na základě výzvy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A77C3E"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se zavazuje, že po celou dobu trvání této Smlouvy bude</w:t>
      </w:r>
      <w:r w:rsidR="00D1110F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 ve smyslu tohoto ustanovení a že nedojde ke snížení pojistného plnění pod částku uvedenou</w:t>
      </w:r>
      <w:r w:rsidR="00D1110F">
        <w:rPr>
          <w:rFonts w:ascii="Times New Roman" w:hAnsi="Times New Roman" w:cs="Times New Roman"/>
          <w:sz w:val="24"/>
          <w:szCs w:val="24"/>
        </w:rPr>
        <w:t xml:space="preserve"> v tomto článku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</w:p>
    <w:p w14:paraId="02B44CB0" w14:textId="77777777" w:rsidR="003D2F07" w:rsidRPr="008F6A0C" w:rsidRDefault="003D2F07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EEACA4" w14:textId="77777777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zodpovídá za poučení a vybavení svých zaměstnanců příslušnými ochrannými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bezpečnostními pomůckami, za dodržování předpisů BOZP, předpisů protipožárních, hygienických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ekologických na pracovišti.</w:t>
      </w:r>
    </w:p>
    <w:p w14:paraId="3461EBF8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65227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597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ZÁRUKY</w:t>
      </w:r>
    </w:p>
    <w:p w14:paraId="7037060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EB4DA" w14:textId="5717C446" w:rsidR="003D2F07" w:rsidRPr="00743DC8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poskytuje záruku, že veškerý jím dodaný materiál, zařízení a provedené práce jsou v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souladu s touto smlouvou, příslušnými právními předpisy a obecnými normami. Záruční lhůta počíná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běžet dnem předání díla. Zhotovitel poskytuje záruku v délce trvání </w:t>
      </w:r>
      <w:r w:rsidR="00D24113" w:rsidRPr="00743DC8">
        <w:rPr>
          <w:rFonts w:ascii="Times New Roman" w:hAnsi="Times New Roman" w:cs="Times New Roman"/>
          <w:sz w:val="24"/>
          <w:szCs w:val="24"/>
        </w:rPr>
        <w:t>60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259CCA2A" w14:textId="77777777" w:rsidR="003D2F07" w:rsidRPr="00743DC8" w:rsidRDefault="003D2F07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04853A" w14:textId="5E4634A9" w:rsidR="003D2F07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3DC8">
        <w:rPr>
          <w:rFonts w:ascii="Times New Roman" w:hAnsi="Times New Roman" w:cs="Times New Roman"/>
          <w:sz w:val="24"/>
          <w:szCs w:val="24"/>
        </w:rPr>
        <w:t>7</w:t>
      </w:r>
      <w:r w:rsidR="003D2F07" w:rsidRPr="00743DC8">
        <w:rPr>
          <w:rFonts w:ascii="Times New Roman" w:hAnsi="Times New Roman" w:cs="Times New Roman"/>
          <w:sz w:val="24"/>
          <w:szCs w:val="24"/>
        </w:rPr>
        <w:t>.2</w:t>
      </w:r>
      <w:r w:rsidR="00A20452" w:rsidRPr="00743DC8">
        <w:rPr>
          <w:rFonts w:ascii="Times New Roman" w:hAnsi="Times New Roman" w:cs="Times New Roman"/>
          <w:sz w:val="24"/>
          <w:szCs w:val="24"/>
        </w:rPr>
        <w:t>.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943F92" w:rsidRPr="00743DC8">
        <w:rPr>
          <w:rFonts w:ascii="Times New Roman" w:hAnsi="Times New Roman" w:cs="Times New Roman"/>
          <w:sz w:val="24"/>
          <w:szCs w:val="24"/>
        </w:rPr>
        <w:tab/>
      </w:r>
      <w:r w:rsidR="003D2F07" w:rsidRPr="00743DC8">
        <w:rPr>
          <w:rFonts w:ascii="Times New Roman" w:hAnsi="Times New Roman" w:cs="Times New Roman"/>
          <w:sz w:val="24"/>
          <w:szCs w:val="24"/>
        </w:rPr>
        <w:t>Zhotovitel se zavazuje v případě oprávněných zjištěných závad v průběhu trvání záruční doby tyto</w:t>
      </w:r>
      <w:r w:rsidR="008E287E" w:rsidRP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závady odstranit ve lhůtě </w:t>
      </w:r>
      <w:r w:rsidR="00144FDE" w:rsidRPr="00743DC8">
        <w:rPr>
          <w:rFonts w:ascii="Times New Roman" w:hAnsi="Times New Roman" w:cs="Times New Roman"/>
          <w:sz w:val="24"/>
          <w:szCs w:val="24"/>
        </w:rPr>
        <w:t>10</w:t>
      </w:r>
      <w:r w:rsidR="003D2F07" w:rsidRPr="00743DC8">
        <w:rPr>
          <w:rFonts w:ascii="Times New Roman" w:hAnsi="Times New Roman" w:cs="Times New Roman"/>
          <w:sz w:val="24"/>
          <w:szCs w:val="24"/>
        </w:rPr>
        <w:t xml:space="preserve"> pracovních dní ode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dne nahlášení závady. V případě, že v důsledku vady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hrozí vznik škody, je zhotovitel povinen odstranit ji neprodleně po jejím nahlášení objednatelem,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Nesplní-li zhotovitel svou povinnost stanovenou tímto odstavcem ani v přiměřené lhůtě, kterou mu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k tomu objednatel stanoví, má objednatel právo odstranit závadu na náklady zhotovitele.</w:t>
      </w:r>
    </w:p>
    <w:p w14:paraId="38CF7A8F" w14:textId="77777777" w:rsidR="006769EC" w:rsidRPr="008F6A0C" w:rsidRDefault="006769EC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E6BD3C" w14:textId="77777777" w:rsidR="003D2F07" w:rsidRPr="008F6A0C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.3.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vůči objednateli či třetím osobám odpovědný za činnost subdodavatelů, kterým svěří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provádění díla či jeho části, jako by dílo prováděl sám. Zhotovitel se současně zavazuje provést dílo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pouze prostřednictvím subdodavatelů, kteří </w:t>
      </w:r>
      <w:r w:rsidR="008E287E">
        <w:rPr>
          <w:rFonts w:ascii="Times New Roman" w:hAnsi="Times New Roman" w:cs="Times New Roman"/>
          <w:sz w:val="24"/>
          <w:szCs w:val="24"/>
        </w:rPr>
        <w:t>byli jako subdodavatelé uvedeni v nabídce Zhotovitele do zadávacího řízení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oprávněn změnit subdodavatele pouze ze závažných důvodů a s předchozím písemným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souhlasem objednatele.</w:t>
      </w:r>
    </w:p>
    <w:p w14:paraId="49F69205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A0E3" w14:textId="77777777" w:rsidR="008E287E" w:rsidRPr="008F6A0C" w:rsidRDefault="008E287E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4DA7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SPECIFICKÉ PODMÍNKY</w:t>
      </w:r>
    </w:p>
    <w:p w14:paraId="03FEC5D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1661" w14:textId="4F3BCBAA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Případné vícepráce či méněpráce budou prováděny pouze</w:t>
      </w:r>
      <w:r w:rsidR="00D24113">
        <w:rPr>
          <w:rFonts w:ascii="Times New Roman" w:hAnsi="Times New Roman" w:cs="Times New Roman"/>
          <w:sz w:val="24"/>
          <w:szCs w:val="24"/>
        </w:rPr>
        <w:t xml:space="preserve"> za souhlasu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C81D97">
        <w:rPr>
          <w:rFonts w:ascii="Times New Roman" w:hAnsi="Times New Roman" w:cs="Times New Roman"/>
          <w:sz w:val="24"/>
          <w:szCs w:val="24"/>
        </w:rPr>
        <w:t xml:space="preserve"> Ocenění více či méně prací bude provedeno dle výkazu výměr.</w:t>
      </w:r>
    </w:p>
    <w:p w14:paraId="4B7F6233" w14:textId="77777777" w:rsidR="003D2F07" w:rsidRPr="008F6A0C" w:rsidRDefault="003D2F07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0E72BFF" w14:textId="440112E6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>.2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povinen provádět veškeré práce tak, aby nedo</w:t>
      </w:r>
      <w:r w:rsidR="00A20452">
        <w:rPr>
          <w:rFonts w:ascii="Times New Roman" w:hAnsi="Times New Roman" w:cs="Times New Roman"/>
          <w:sz w:val="24"/>
          <w:szCs w:val="24"/>
        </w:rPr>
        <w:t xml:space="preserve">cházelo ke škodám na </w:t>
      </w:r>
      <w:r w:rsidR="003D2F07" w:rsidRPr="008F6A0C">
        <w:rPr>
          <w:rFonts w:ascii="Times New Roman" w:hAnsi="Times New Roman" w:cs="Times New Roman"/>
          <w:sz w:val="24"/>
          <w:szCs w:val="24"/>
        </w:rPr>
        <w:t>majetku, k úrazům a dalším škodám způsobeným objednateli či t</w:t>
      </w:r>
      <w:r w:rsidR="00C81D97">
        <w:rPr>
          <w:rFonts w:ascii="Times New Roman" w:hAnsi="Times New Roman" w:cs="Times New Roman"/>
          <w:sz w:val="24"/>
          <w:szCs w:val="24"/>
        </w:rPr>
        <w:t xml:space="preserve">řetím osobám. Za případné škody </w:t>
      </w:r>
      <w:r w:rsidR="003D2F07" w:rsidRPr="008F6A0C">
        <w:rPr>
          <w:rFonts w:ascii="Times New Roman" w:hAnsi="Times New Roman" w:cs="Times New Roman"/>
          <w:sz w:val="24"/>
          <w:szCs w:val="24"/>
        </w:rPr>
        <w:t>vzniklé při plnění předmětu této smlouvy odpovídá v plné míře zhotovitel.</w:t>
      </w:r>
    </w:p>
    <w:p w14:paraId="6F8FBDEF" w14:textId="77777777" w:rsidR="003D2F07" w:rsidRPr="008F6A0C" w:rsidRDefault="003D2F07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2C5011" w14:textId="0C2E2C8F" w:rsidR="003D2F07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31C64">
        <w:rPr>
          <w:rFonts w:ascii="Times New Roman" w:hAnsi="Times New Roman" w:cs="Times New Roman"/>
          <w:sz w:val="24"/>
          <w:szCs w:val="24"/>
        </w:rPr>
        <w:t>.3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na základě § 2e) zákona č. 320/2001 Sb., o fina</w:t>
      </w:r>
      <w:r w:rsidR="00A20452">
        <w:rPr>
          <w:rFonts w:ascii="Times New Roman" w:hAnsi="Times New Roman" w:cs="Times New Roman"/>
          <w:sz w:val="24"/>
          <w:szCs w:val="24"/>
        </w:rPr>
        <w:t xml:space="preserve">nční kontrole ve veřejné správě </w:t>
      </w:r>
      <w:r w:rsidR="003D2F07" w:rsidRPr="008F6A0C">
        <w:rPr>
          <w:rFonts w:ascii="Times New Roman" w:hAnsi="Times New Roman" w:cs="Times New Roman"/>
          <w:sz w:val="24"/>
          <w:szCs w:val="24"/>
        </w:rPr>
        <w:t>v platném znění a o změně některých zákonů (zákon o fin</w:t>
      </w:r>
      <w:r w:rsidR="00A20452">
        <w:rPr>
          <w:rFonts w:ascii="Times New Roman" w:hAnsi="Times New Roman" w:cs="Times New Roman"/>
          <w:sz w:val="24"/>
          <w:szCs w:val="24"/>
        </w:rPr>
        <w:t xml:space="preserve">anční kontrole) osobou povinnou </w:t>
      </w:r>
      <w:r w:rsidR="003D2F07" w:rsidRPr="008F6A0C">
        <w:rPr>
          <w:rFonts w:ascii="Times New Roman" w:hAnsi="Times New Roman" w:cs="Times New Roman"/>
          <w:sz w:val="24"/>
          <w:szCs w:val="24"/>
        </w:rPr>
        <w:t>spolupůsobit při výkonu finanční kontroly.</w:t>
      </w:r>
    </w:p>
    <w:p w14:paraId="62702F2E" w14:textId="04CEF1A0" w:rsidR="002F387C" w:rsidRDefault="002F387C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46FC22" w14:textId="2849FB30" w:rsidR="002F387C" w:rsidRPr="006B0CB4" w:rsidRDefault="002F387C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</w:r>
      <w:r w:rsidRPr="006B0CB4">
        <w:rPr>
          <w:rFonts w:ascii="Times New Roman" w:hAnsi="Times New Roman" w:cs="Times New Roman"/>
          <w:sz w:val="24"/>
          <w:szCs w:val="24"/>
        </w:rPr>
        <w:t xml:space="preserve">Vyhotovení geodetické části dokumentace skutečného provedení stavby nebo geodetického podkladu pro vedení Digitální technické mapy Prahy a Středočeského kraje, obsahující geometrické, polohové a výškové určení dokončené stavby nebo technologického zařízení, bude vyhotoveno v souladu s § 5 a ve struktuře dle příloh č. 3 a 4 vyhlášky č. 393/2020 Sb. o digitální technické mapě (vyhláška DTM), v platném znění, v aktuálně platné verzi výměnného formátu dle § 6 vyhlášky DTM. Geodetický podklad se vyhotovuje s využitím stávajících údajů digitální technické mapy. Součástí </w:t>
      </w:r>
      <w:r w:rsidRPr="006B0CB4">
        <w:rPr>
          <w:rFonts w:ascii="Times New Roman" w:hAnsi="Times New Roman" w:cs="Times New Roman"/>
          <w:sz w:val="24"/>
          <w:szCs w:val="24"/>
        </w:rPr>
        <w:lastRenderedPageBreak/>
        <w:t>geodetického podkladu je posouzení návaznosti výsledku zaměření nového stavu na stav dosavadní.</w:t>
      </w:r>
    </w:p>
    <w:p w14:paraId="6B1124E4" w14:textId="77777777" w:rsidR="002F387C" w:rsidRPr="006B0CB4" w:rsidRDefault="002F387C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439772" w14:textId="5373804B" w:rsidR="002F387C" w:rsidRPr="006B0CB4" w:rsidRDefault="002F387C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0CB4">
        <w:rPr>
          <w:rFonts w:ascii="Times New Roman" w:hAnsi="Times New Roman" w:cs="Times New Roman"/>
          <w:sz w:val="24"/>
          <w:szCs w:val="24"/>
        </w:rPr>
        <w:t>8.5.</w:t>
      </w:r>
      <w:r w:rsidRPr="006B0CB4">
        <w:rPr>
          <w:rFonts w:ascii="Times New Roman" w:hAnsi="Times New Roman" w:cs="Times New Roman"/>
          <w:sz w:val="24"/>
          <w:szCs w:val="24"/>
        </w:rPr>
        <w:tab/>
        <w:t xml:space="preserve">Geodetickou aktualizační dokumentaci (GAD) předá zhotovitel do DTM kraje prostřednictvím jednotného rozhraní Portálu DMVS </w:t>
      </w:r>
      <w:hyperlink r:id="rId7" w:history="1">
        <w:r w:rsidRPr="006B0CB4">
          <w:rPr>
            <w:rFonts w:ascii="Times New Roman" w:hAnsi="Times New Roman" w:cs="Times New Roman"/>
            <w:sz w:val="24"/>
            <w:szCs w:val="24"/>
          </w:rPr>
          <w:t>https://dmvs.cuzk.gov.cz/portal</w:t>
        </w:r>
      </w:hyperlink>
      <w:r w:rsidRPr="006B0CB4">
        <w:rPr>
          <w:rFonts w:ascii="Times New Roman" w:hAnsi="Times New Roman" w:cs="Times New Roman"/>
          <w:sz w:val="24"/>
          <w:szCs w:val="24"/>
        </w:rPr>
        <w:t>. Předání doloží Protokolem o přijetí podkladu pro zápis změny v Digitální technické mapě obsahujícím ID Podání (identifikátor záznamu).</w:t>
      </w:r>
    </w:p>
    <w:p w14:paraId="50B4E0D0" w14:textId="77777777" w:rsidR="002F387C" w:rsidRPr="006B0CB4" w:rsidRDefault="002F387C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218288C" w14:textId="1D3B5FAA" w:rsidR="002F387C" w:rsidRDefault="002F387C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0CB4">
        <w:rPr>
          <w:rFonts w:ascii="Times New Roman" w:hAnsi="Times New Roman" w:cs="Times New Roman"/>
          <w:sz w:val="24"/>
          <w:szCs w:val="24"/>
        </w:rPr>
        <w:t>8.6.</w:t>
      </w:r>
      <w:r w:rsidRPr="006B0CB4">
        <w:rPr>
          <w:rFonts w:ascii="Times New Roman" w:hAnsi="Times New Roman" w:cs="Times New Roman"/>
          <w:sz w:val="24"/>
          <w:szCs w:val="24"/>
        </w:rPr>
        <w:tab/>
        <w:t xml:space="preserve">Pokud je součástí stavby dopravní nebo technická infrastruktura, předá zhotovitel data DTI ve struktuře dle přílohy č. 3 vyhlášky č. 393/2020 Sb. o digitální technické mapě (vyhláška DTM), v platném znění, v aktuálně platné verzi výměnného formátu dle § 6 vyhlášky, k zapracování editorovi městské části, tedy IPR Praha na adresu </w:t>
      </w:r>
      <w:hyperlink r:id="rId8" w:history="1">
        <w:r w:rsidRPr="006B0CB4">
          <w:rPr>
            <w:rFonts w:ascii="Times New Roman" w:hAnsi="Times New Roman" w:cs="Times New Roman"/>
            <w:sz w:val="24"/>
            <w:szCs w:val="24"/>
          </w:rPr>
          <w:t>prejimka@ipr.praha.eu</w:t>
        </w:r>
      </w:hyperlink>
      <w:r w:rsidRPr="006B0CB4">
        <w:rPr>
          <w:rFonts w:ascii="Times New Roman" w:hAnsi="Times New Roman" w:cs="Times New Roman"/>
          <w:sz w:val="24"/>
          <w:szCs w:val="24"/>
        </w:rPr>
        <w:t>. Soubor Jednotného výměnného formátu zhotovitel před předáním validuje na Portálu DMVS. Předání na IPR Praha doloží protokolem vystaveným IPR Praha.</w:t>
      </w:r>
    </w:p>
    <w:p w14:paraId="08C6D8B4" w14:textId="77777777" w:rsidR="00A341F9" w:rsidRDefault="00A341F9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67AA187" w14:textId="77777777" w:rsidR="00A341F9" w:rsidRDefault="00A341F9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7EB1B9" w14:textId="77777777" w:rsidR="00A341F9" w:rsidRDefault="00A341F9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F02E42A" w14:textId="77777777" w:rsidR="00A341F9" w:rsidRPr="006B0CB4" w:rsidRDefault="00A341F9" w:rsidP="002F387C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BE94BF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3908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0161B2FD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C478A" w14:textId="46F30594" w:rsidR="003D2F07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</w:t>
      </w:r>
      <w:r w:rsidR="002A730A">
        <w:rPr>
          <w:rFonts w:ascii="Times New Roman" w:hAnsi="Times New Roman" w:cs="Times New Roman"/>
          <w:sz w:val="24"/>
          <w:szCs w:val="24"/>
        </w:rPr>
        <w:t>termín plnění</w:t>
      </w:r>
      <w:r w:rsidR="003D2F07" w:rsidRPr="008F6A0C">
        <w:rPr>
          <w:rFonts w:ascii="Times New Roman" w:hAnsi="Times New Roman" w:cs="Times New Roman"/>
          <w:sz w:val="24"/>
          <w:szCs w:val="24"/>
        </w:rPr>
        <w:t>, zavazuje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se zaplatit smluvní pokutu objednateli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</w:t>
      </w:r>
      <w:r w:rsidR="0040425C">
        <w:rPr>
          <w:rFonts w:ascii="Times New Roman" w:hAnsi="Times New Roman" w:cs="Times New Roman"/>
          <w:sz w:val="24"/>
          <w:szCs w:val="24"/>
        </w:rPr>
        <w:t>2</w:t>
      </w:r>
      <w:r w:rsidR="003D2F07" w:rsidRPr="008F6A0C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ceny díla bez DPH za každý i započatý den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prodlení.</w:t>
      </w:r>
    </w:p>
    <w:p w14:paraId="03F13262" w14:textId="77777777" w:rsidR="004F7AB6" w:rsidRPr="008F6A0C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268FE3" w14:textId="645FCE4D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termín odstranění vady díla dle čl. </w:t>
      </w:r>
      <w:r w:rsidR="00D72BCE"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odst. </w:t>
      </w:r>
      <w:r w:rsidR="00D72BCE">
        <w:rPr>
          <w:rFonts w:ascii="Times New Roman" w:hAnsi="Times New Roman" w:cs="Times New Roman"/>
          <w:sz w:val="24"/>
          <w:szCs w:val="24"/>
        </w:rPr>
        <w:t>7.2</w:t>
      </w:r>
      <w:r w:rsidR="003D2F07" w:rsidRPr="008F6A0C">
        <w:rPr>
          <w:rFonts w:ascii="Times New Roman" w:hAnsi="Times New Roman" w:cs="Times New Roman"/>
          <w:sz w:val="24"/>
          <w:szCs w:val="24"/>
        </w:rPr>
        <w:t>. této smlouvy,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zavazuje se zaplatit smluvní pokutu objednateli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</w:t>
      </w:r>
      <w:r w:rsidR="002A730A">
        <w:rPr>
          <w:rFonts w:ascii="Times New Roman" w:hAnsi="Times New Roman" w:cs="Times New Roman"/>
          <w:sz w:val="24"/>
          <w:szCs w:val="24"/>
        </w:rPr>
        <w:t>05</w:t>
      </w:r>
      <w:r w:rsidR="003D2F07" w:rsidRPr="008F6A0C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ceny díla bez DPH za každý i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započatý den prodlení.</w:t>
      </w:r>
    </w:p>
    <w:p w14:paraId="7D6AD516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67D9871" w14:textId="77777777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Vedle smluvní pokuty má objednatel právo na náhradu škody v plné výši</w:t>
      </w:r>
      <w:r w:rsidR="004F7AB6">
        <w:rPr>
          <w:rFonts w:ascii="Times New Roman" w:hAnsi="Times New Roman" w:cs="Times New Roman"/>
          <w:sz w:val="24"/>
          <w:szCs w:val="24"/>
        </w:rPr>
        <w:t xml:space="preserve">. Povinnost, jejíž splnění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je zajištěno smluvní pokutou, zaplacením smluvní pokuty nezaniká.</w:t>
      </w:r>
    </w:p>
    <w:p w14:paraId="1B4DECD0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7829F29" w14:textId="77777777" w:rsidR="003D2F07" w:rsidRPr="008F6A0C" w:rsidRDefault="00DA612A" w:rsidP="0077115B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Zhotoviteli vzniká nárok na smluvní pokutu v případě, že</w:t>
      </w:r>
      <w:r w:rsidR="0077115B">
        <w:rPr>
          <w:rFonts w:ascii="Times New Roman" w:hAnsi="Times New Roman" w:cs="Times New Roman"/>
          <w:sz w:val="24"/>
          <w:szCs w:val="24"/>
        </w:rPr>
        <w:t xml:space="preserve"> cena za řádné provedení služeb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nebude včas uhrazena, a to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dlužné částky za každý den prodlení.</w:t>
      </w:r>
    </w:p>
    <w:p w14:paraId="0920B932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6D69B6" w14:textId="77777777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Odpovědnost zhotovitele za škodu způsobenou jeho zaměst</w:t>
      </w:r>
      <w:r w:rsidR="004F7AB6">
        <w:rPr>
          <w:rFonts w:ascii="Times New Roman" w:hAnsi="Times New Roman" w:cs="Times New Roman"/>
          <w:sz w:val="24"/>
          <w:szCs w:val="24"/>
        </w:rPr>
        <w:t xml:space="preserve">nanci v místě provádění služeb, </w:t>
      </w:r>
      <w:r w:rsidR="003D2F07" w:rsidRPr="008F6A0C">
        <w:rPr>
          <w:rFonts w:ascii="Times New Roman" w:hAnsi="Times New Roman" w:cs="Times New Roman"/>
          <w:sz w:val="24"/>
          <w:szCs w:val="24"/>
        </w:rPr>
        <w:t>včetně majetkové a nemajetkové újmy, se řídí příslušnými usta</w:t>
      </w:r>
      <w:r w:rsidR="004F7AB6">
        <w:rPr>
          <w:rFonts w:ascii="Times New Roman" w:hAnsi="Times New Roman" w:cs="Times New Roman"/>
          <w:sz w:val="24"/>
          <w:szCs w:val="24"/>
        </w:rPr>
        <w:t xml:space="preserve">noveními zákona č. 89/2012 Sb., </w:t>
      </w:r>
      <w:r w:rsidR="003D2F07" w:rsidRPr="008F6A0C">
        <w:rPr>
          <w:rFonts w:ascii="Times New Roman" w:hAnsi="Times New Roman" w:cs="Times New Roman"/>
          <w:sz w:val="24"/>
          <w:szCs w:val="24"/>
        </w:rPr>
        <w:t>občanský zákoník, ve znění pozdějších předpisů.</w:t>
      </w:r>
    </w:p>
    <w:p w14:paraId="4B7D4DF2" w14:textId="77777777" w:rsidR="002B49F9" w:rsidRDefault="002B49F9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2D29" w14:textId="0A9D9EE3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5351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ZMĚNY SMLOUVY, UKONČENÍ A ZÁNIK SMLOUVY</w:t>
      </w:r>
    </w:p>
    <w:p w14:paraId="0B3394B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21FF" w14:textId="77777777" w:rsidR="003D2F07" w:rsidRDefault="005C6BD1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Tuto smlouvu lze měnit pouze písemným, vzestupně očís</w:t>
      </w:r>
      <w:r w:rsidR="007741C6">
        <w:rPr>
          <w:rFonts w:ascii="Times New Roman" w:hAnsi="Times New Roman" w:cs="Times New Roman"/>
          <w:sz w:val="24"/>
          <w:szCs w:val="24"/>
        </w:rPr>
        <w:t xml:space="preserve">lovaným, oboustranně potvrzeným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ujednáním výslovně nazvaným “Dodatek ke smlouvě”. Jiné zápisy, protokoly apod. se </w:t>
      </w:r>
      <w:r w:rsidR="007741C6">
        <w:rPr>
          <w:rFonts w:ascii="Times New Roman" w:hAnsi="Times New Roman" w:cs="Times New Roman"/>
          <w:sz w:val="24"/>
          <w:szCs w:val="24"/>
        </w:rPr>
        <w:t xml:space="preserve">za změnu </w:t>
      </w:r>
      <w:r w:rsidR="003D2F07" w:rsidRPr="008F6A0C">
        <w:rPr>
          <w:rFonts w:ascii="Times New Roman" w:hAnsi="Times New Roman" w:cs="Times New Roman"/>
          <w:sz w:val="24"/>
          <w:szCs w:val="24"/>
        </w:rPr>
        <w:t>smlouvy nepovažují.</w:t>
      </w:r>
    </w:p>
    <w:p w14:paraId="426E1498" w14:textId="77777777" w:rsidR="007741C6" w:rsidRPr="008F6A0C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18E6B6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Nastanou-li u některé ze stran skutečnosti bránící řádnému pln</w:t>
      </w:r>
      <w:r w:rsidR="007741C6">
        <w:rPr>
          <w:rFonts w:ascii="Times New Roman" w:hAnsi="Times New Roman" w:cs="Times New Roman"/>
          <w:sz w:val="24"/>
          <w:szCs w:val="24"/>
        </w:rPr>
        <w:t xml:space="preserve">ění této smlouvy, je povinna to </w:t>
      </w:r>
      <w:r w:rsidRPr="008F6A0C">
        <w:rPr>
          <w:rFonts w:ascii="Times New Roman" w:hAnsi="Times New Roman" w:cs="Times New Roman"/>
          <w:sz w:val="24"/>
          <w:szCs w:val="24"/>
        </w:rPr>
        <w:t>ihned bez zbytečného odkladu oznámit druhé straně a vyvolat</w:t>
      </w:r>
      <w:r w:rsidR="007741C6">
        <w:rPr>
          <w:rFonts w:ascii="Times New Roman" w:hAnsi="Times New Roman" w:cs="Times New Roman"/>
          <w:sz w:val="24"/>
          <w:szCs w:val="24"/>
        </w:rPr>
        <w:t xml:space="preserve"> jednání zástupců oprávněných k </w:t>
      </w:r>
      <w:r w:rsidRPr="008F6A0C">
        <w:rPr>
          <w:rFonts w:ascii="Times New Roman" w:hAnsi="Times New Roman" w:cs="Times New Roman"/>
          <w:sz w:val="24"/>
          <w:szCs w:val="24"/>
        </w:rPr>
        <w:t>podpisu smlouvy.</w:t>
      </w:r>
    </w:p>
    <w:p w14:paraId="1A577F47" w14:textId="77777777" w:rsidR="007741C6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BA923F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.3. Odstoupení od smlouvy se řídí příslušnými ustanoveními obča</w:t>
      </w:r>
      <w:r w:rsidR="007741C6">
        <w:rPr>
          <w:rFonts w:ascii="Times New Roman" w:hAnsi="Times New Roman" w:cs="Times New Roman"/>
          <w:sz w:val="24"/>
          <w:szCs w:val="24"/>
        </w:rPr>
        <w:t xml:space="preserve">nského zákoníku. Smluvní strany </w:t>
      </w:r>
      <w:r w:rsidRPr="008F6A0C">
        <w:rPr>
          <w:rFonts w:ascii="Times New Roman" w:hAnsi="Times New Roman" w:cs="Times New Roman"/>
          <w:sz w:val="24"/>
          <w:szCs w:val="24"/>
        </w:rPr>
        <w:t xml:space="preserve">tímto sjednávají, že za podstatné porušení povinnosti, které </w:t>
      </w:r>
      <w:r w:rsidR="007741C6">
        <w:rPr>
          <w:rFonts w:ascii="Times New Roman" w:hAnsi="Times New Roman" w:cs="Times New Roman"/>
          <w:sz w:val="24"/>
          <w:szCs w:val="24"/>
        </w:rPr>
        <w:t xml:space="preserve">dává druhé smluvní straně právo </w:t>
      </w:r>
      <w:r w:rsidRPr="008F6A0C">
        <w:rPr>
          <w:rFonts w:ascii="Times New Roman" w:hAnsi="Times New Roman" w:cs="Times New Roman"/>
          <w:sz w:val="24"/>
          <w:szCs w:val="24"/>
        </w:rPr>
        <w:t>odstoupit od smlouvy, považují zejména:</w:t>
      </w:r>
    </w:p>
    <w:p w14:paraId="7589515A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prodlení zhotovitele s provedením díla či takové prodlení zhotovitele s prováděním díla,</w:t>
      </w:r>
      <w:r w:rsidR="005C6BD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které prokazatelně ohrožuje konečný termín předání díla </w:t>
      </w:r>
      <w:r w:rsidR="005C6BD1">
        <w:rPr>
          <w:rFonts w:ascii="Times New Roman" w:hAnsi="Times New Roman" w:cs="Times New Roman"/>
          <w:sz w:val="24"/>
          <w:szCs w:val="24"/>
        </w:rPr>
        <w:t xml:space="preserve">– stejné účinky má i prohlášení </w:t>
      </w:r>
      <w:r w:rsidRPr="008F6A0C">
        <w:rPr>
          <w:rFonts w:ascii="Times New Roman" w:hAnsi="Times New Roman" w:cs="Times New Roman"/>
          <w:sz w:val="24"/>
          <w:szCs w:val="24"/>
        </w:rPr>
        <w:t>zhotovitele o tom, že termín nedodrží</w:t>
      </w:r>
    </w:p>
    <w:p w14:paraId="3002DB10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provádění díla zhotovitelem v rozporu s touto smlo</w:t>
      </w:r>
      <w:r w:rsidR="005C6BD1">
        <w:rPr>
          <w:rFonts w:ascii="Times New Roman" w:hAnsi="Times New Roman" w:cs="Times New Roman"/>
          <w:sz w:val="24"/>
          <w:szCs w:val="24"/>
        </w:rPr>
        <w:t xml:space="preserve">uvou či bránění nebo znemožnění </w:t>
      </w:r>
      <w:r w:rsidRPr="008F6A0C">
        <w:rPr>
          <w:rFonts w:ascii="Times New Roman" w:hAnsi="Times New Roman" w:cs="Times New Roman"/>
          <w:sz w:val="24"/>
          <w:szCs w:val="24"/>
        </w:rPr>
        <w:t>kontrol díla, jestliže zhotovitel nezajistí nápravu ani v přiměřené lhůtě po výzvě objednatele</w:t>
      </w:r>
    </w:p>
    <w:p w14:paraId="789AC7E8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postoupení smlouvy třetí osobě bez souhlasu druhé smluvní strany</w:t>
      </w:r>
    </w:p>
    <w:p w14:paraId="64F3F9FA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zahájení insolvenčního řízení nebo likvidace zhotovitele</w:t>
      </w:r>
    </w:p>
    <w:p w14:paraId="7EC9DED5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prodlení objednatele se zaplacením ceny díla o dobu delší </w:t>
      </w:r>
      <w:r w:rsidR="005C6BD1">
        <w:rPr>
          <w:rFonts w:ascii="Times New Roman" w:hAnsi="Times New Roman" w:cs="Times New Roman"/>
          <w:sz w:val="24"/>
          <w:szCs w:val="24"/>
        </w:rPr>
        <w:t xml:space="preserve">než 60 dnů, jestliže objednatel </w:t>
      </w:r>
      <w:r w:rsidRPr="008F6A0C">
        <w:rPr>
          <w:rFonts w:ascii="Times New Roman" w:hAnsi="Times New Roman" w:cs="Times New Roman"/>
          <w:sz w:val="24"/>
          <w:szCs w:val="24"/>
        </w:rPr>
        <w:t>nezajistí nápravu ani v přiměřené lhůtě po výzvě objednatele</w:t>
      </w:r>
    </w:p>
    <w:p w14:paraId="21768A9D" w14:textId="77777777" w:rsidR="007741C6" w:rsidRDefault="007741C6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B07EFA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.4. Smlouvu lze rovněž ukončit kdykoliv vzájemnou dohodou.</w:t>
      </w:r>
    </w:p>
    <w:p w14:paraId="1D0423C6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DD2C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7F6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ZÁVEREČNÁ USTANOVENÍ</w:t>
      </w:r>
    </w:p>
    <w:p w14:paraId="736B886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073E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.1. Právní vztahy a skutečnosti neupravené touto smlouvou se řídí příslušnými ustanoveními</w:t>
      </w:r>
      <w:r w:rsidR="008C568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zákona č. 89/2012 Sb., občanský zákoník, ve znění pozdějších p</w:t>
      </w:r>
      <w:r w:rsidR="008C5681">
        <w:rPr>
          <w:rFonts w:ascii="Times New Roman" w:hAnsi="Times New Roman" w:cs="Times New Roman"/>
          <w:sz w:val="24"/>
          <w:szCs w:val="24"/>
        </w:rPr>
        <w:t xml:space="preserve">ředpisů a dalšími souvisejícími </w:t>
      </w:r>
      <w:r w:rsidRPr="008F6A0C">
        <w:rPr>
          <w:rFonts w:ascii="Times New Roman" w:hAnsi="Times New Roman" w:cs="Times New Roman"/>
          <w:sz w:val="24"/>
          <w:szCs w:val="24"/>
        </w:rPr>
        <w:t>předpisy.</w:t>
      </w:r>
    </w:p>
    <w:p w14:paraId="088EC83E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A4A998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.2. Práva a povinnosti ze vztahů vzniklých uzavřením této smlouvy přech</w:t>
      </w:r>
      <w:r w:rsidR="00225C1F">
        <w:rPr>
          <w:rFonts w:ascii="Times New Roman" w:hAnsi="Times New Roman" w:cs="Times New Roman"/>
          <w:sz w:val="24"/>
          <w:szCs w:val="24"/>
        </w:rPr>
        <w:t xml:space="preserve">ázejí i na právní nástupce. </w:t>
      </w:r>
      <w:r w:rsidRPr="008F6A0C">
        <w:rPr>
          <w:rFonts w:ascii="Times New Roman" w:hAnsi="Times New Roman" w:cs="Times New Roman"/>
          <w:sz w:val="24"/>
          <w:szCs w:val="24"/>
        </w:rPr>
        <w:t>Nelze je převádět bez souhlasu obou smluvních stran na jiné subjekty.</w:t>
      </w:r>
    </w:p>
    <w:p w14:paraId="100B197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DCBDA1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.3. Smlouva se vyhotovuje ve třech stejnopisech s platností originálu, z nichž objednatel obdrží dva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výtisky a zhotovitel jeden výtisk.</w:t>
      </w:r>
    </w:p>
    <w:p w14:paraId="73638355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B23669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.4. Smlouva nabývá platnosti </w:t>
      </w:r>
      <w:r w:rsidR="00B82A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BB0C68" w:rsidRPr="008F6A0C">
        <w:rPr>
          <w:rFonts w:ascii="Times New Roman" w:hAnsi="Times New Roman" w:cs="Times New Roman"/>
          <w:sz w:val="24"/>
          <w:szCs w:val="24"/>
        </w:rPr>
        <w:t>dnem podpis</w:t>
      </w:r>
      <w:r w:rsidR="00BB0C68">
        <w:rPr>
          <w:rFonts w:ascii="Times New Roman" w:hAnsi="Times New Roman" w:cs="Times New Roman"/>
          <w:sz w:val="24"/>
          <w:szCs w:val="24"/>
        </w:rPr>
        <w:t>u zástupců obou smluvních stran</w:t>
      </w:r>
      <w:r w:rsidR="00B82A19">
        <w:rPr>
          <w:rFonts w:ascii="Times New Roman" w:hAnsi="Times New Roman" w:cs="Times New Roman"/>
          <w:sz w:val="24"/>
          <w:szCs w:val="24"/>
        </w:rPr>
        <w:t>.</w:t>
      </w:r>
    </w:p>
    <w:p w14:paraId="0EDE2E9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AE2587" w14:textId="77777777" w:rsidR="00BB0C68" w:rsidRDefault="003D2F0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.5. Obě smluvní strany prohlašují, že se seznámily s celým textem smlouvy včetně jejich příloh a s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celým obsahem smlouvy souhlasí.</w:t>
      </w:r>
    </w:p>
    <w:p w14:paraId="3FE2A19B" w14:textId="77777777" w:rsidR="00B17097" w:rsidRDefault="00B1709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5E90FF" w14:textId="47DD28B1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 xml:space="preserve">Tato smlouva nepodléhá uveřejnění v registru smluv dle výjimky podle zákona č. 340/2015 Sb., o zvláštních podmínkách účinnosti některých smluv, uveřejňování těchto </w:t>
      </w:r>
      <w:r w:rsidRPr="00BB0C68">
        <w:rPr>
          <w:rFonts w:ascii="Times New Roman" w:hAnsi="Times New Roman" w:cs="Times New Roman"/>
          <w:sz w:val="24"/>
          <w:szCs w:val="24"/>
        </w:rPr>
        <w:lastRenderedPageBreak/>
        <w:t xml:space="preserve">smluv a o registru smluv (zákon o registru smluv). V případě, že bude </w:t>
      </w:r>
      <w:r w:rsidR="000C69C9">
        <w:rPr>
          <w:rFonts w:ascii="Times New Roman" w:hAnsi="Times New Roman" w:cs="Times New Roman"/>
          <w:sz w:val="24"/>
          <w:szCs w:val="24"/>
        </w:rPr>
        <w:t>Zhotovitel</w:t>
      </w:r>
      <w:r w:rsidRPr="00BB0C68">
        <w:rPr>
          <w:rFonts w:ascii="Times New Roman" w:hAnsi="Times New Roman" w:cs="Times New Roman"/>
          <w:sz w:val="24"/>
          <w:szCs w:val="24"/>
        </w:rPr>
        <w:t xml:space="preserve"> na zveřejnění trvat, zveřejnění této smlouvy si zajistí sám.</w:t>
      </w:r>
    </w:p>
    <w:p w14:paraId="6AED70BC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0ABDEE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87747763"/>
      <w:r w:rsidRPr="00BB0C68">
        <w:rPr>
          <w:rFonts w:ascii="Times New Roman" w:hAnsi="Times New Roman" w:cs="Times New Roman"/>
          <w:sz w:val="24"/>
          <w:szCs w:val="24"/>
        </w:rPr>
        <w:t>Tato smlouva byla schválena radou města Králův Dvůr dne ………</w:t>
      </w:r>
      <w:proofErr w:type="gramStart"/>
      <w:r w:rsidRPr="00BB0C68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B0C68">
        <w:rPr>
          <w:rFonts w:ascii="Times New Roman" w:hAnsi="Times New Roman" w:cs="Times New Roman"/>
          <w:sz w:val="24"/>
          <w:szCs w:val="24"/>
        </w:rPr>
        <w:t>(doplní Objednatel před podpisem smlouvy) usnesením č. ………</w:t>
      </w:r>
      <w:proofErr w:type="gramStart"/>
      <w:r w:rsidRPr="00BB0C68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B0C68">
        <w:rPr>
          <w:rFonts w:ascii="Times New Roman" w:hAnsi="Times New Roman" w:cs="Times New Roman"/>
          <w:sz w:val="24"/>
          <w:szCs w:val="24"/>
        </w:rPr>
        <w:t>(doplní Objednatel před podpisem smlouvy) v souladu s </w:t>
      </w:r>
      <w:proofErr w:type="spellStart"/>
      <w:r w:rsidRPr="00BB0C68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B0C68">
        <w:rPr>
          <w:rFonts w:ascii="Times New Roman" w:hAnsi="Times New Roman" w:cs="Times New Roman"/>
          <w:sz w:val="24"/>
          <w:szCs w:val="24"/>
        </w:rPr>
        <w:t>. § 102 zákona č. 128/2000 Sb., o obcích.</w:t>
      </w:r>
      <w:bookmarkEnd w:id="1"/>
    </w:p>
    <w:p w14:paraId="61252103" w14:textId="77777777" w:rsidR="00225C1F" w:rsidRPr="008F6A0C" w:rsidRDefault="00225C1F" w:rsidP="008C568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7049DA" w14:textId="77777777" w:rsidR="003D2F07" w:rsidRPr="00AF7ADC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>1</w:t>
      </w:r>
      <w:r w:rsidR="00DA612A" w:rsidRPr="00AF7ADC">
        <w:rPr>
          <w:rFonts w:ascii="Times New Roman" w:hAnsi="Times New Roman" w:cs="Times New Roman"/>
          <w:sz w:val="24"/>
          <w:szCs w:val="24"/>
        </w:rPr>
        <w:t>1</w:t>
      </w:r>
      <w:r w:rsidRPr="00AF7ADC">
        <w:rPr>
          <w:rFonts w:ascii="Times New Roman" w:hAnsi="Times New Roman" w:cs="Times New Roman"/>
          <w:sz w:val="24"/>
          <w:szCs w:val="24"/>
        </w:rPr>
        <w:t>.</w:t>
      </w:r>
      <w:r w:rsidR="00225C1F" w:rsidRPr="00AF7ADC">
        <w:rPr>
          <w:rFonts w:ascii="Times New Roman" w:hAnsi="Times New Roman" w:cs="Times New Roman"/>
          <w:sz w:val="24"/>
          <w:szCs w:val="24"/>
        </w:rPr>
        <w:t>8</w:t>
      </w:r>
      <w:r w:rsidRPr="00AF7ADC">
        <w:rPr>
          <w:rFonts w:ascii="Times New Roman" w:hAnsi="Times New Roman" w:cs="Times New Roman"/>
          <w:sz w:val="24"/>
          <w:szCs w:val="24"/>
        </w:rPr>
        <w:t>. Níže uvedené přílohy jsou nedílnou součástí smlouvy:</w:t>
      </w:r>
    </w:p>
    <w:p w14:paraId="36CE2143" w14:textId="43FBC93E" w:rsidR="003D2F07" w:rsidRPr="00AF7ADC" w:rsidRDefault="003D2F07" w:rsidP="00AD030E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>Příloha č. 1. Projektová dokumentace</w:t>
      </w:r>
      <w:r w:rsidR="009E3FE4" w:rsidRPr="00AF7ADC">
        <w:rPr>
          <w:rFonts w:ascii="Times New Roman" w:hAnsi="Times New Roman" w:cs="Times New Roman"/>
          <w:sz w:val="24"/>
          <w:szCs w:val="24"/>
        </w:rPr>
        <w:t xml:space="preserve"> (volná příloha</w:t>
      </w:r>
      <w:r w:rsidR="00144FDE" w:rsidRPr="00AF7ADC">
        <w:rPr>
          <w:rFonts w:ascii="Times New Roman" w:hAnsi="Times New Roman" w:cs="Times New Roman"/>
          <w:sz w:val="24"/>
          <w:szCs w:val="24"/>
        </w:rPr>
        <w:t xml:space="preserve"> – součástí výběrového řízení</w:t>
      </w:r>
      <w:r w:rsidR="009E3FE4" w:rsidRPr="00AF7ADC">
        <w:rPr>
          <w:rFonts w:ascii="Times New Roman" w:hAnsi="Times New Roman" w:cs="Times New Roman"/>
          <w:sz w:val="24"/>
          <w:szCs w:val="24"/>
        </w:rPr>
        <w:t>)</w:t>
      </w:r>
    </w:p>
    <w:p w14:paraId="1CDEE4DA" w14:textId="77777777" w:rsidR="003D2F07" w:rsidRDefault="003D2F07" w:rsidP="00AD030E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AF7ADC">
        <w:rPr>
          <w:rFonts w:ascii="Times New Roman" w:hAnsi="Times New Roman" w:cs="Times New Roman"/>
          <w:sz w:val="24"/>
          <w:szCs w:val="24"/>
        </w:rPr>
        <w:t xml:space="preserve">Příloha č. 2. </w:t>
      </w:r>
      <w:r w:rsidR="00225C1F" w:rsidRPr="00AF7ADC">
        <w:rPr>
          <w:rFonts w:ascii="Times New Roman" w:hAnsi="Times New Roman" w:cs="Times New Roman"/>
          <w:sz w:val="24"/>
          <w:szCs w:val="24"/>
        </w:rPr>
        <w:t>O</w:t>
      </w:r>
      <w:r w:rsidRPr="00AF7ADC">
        <w:rPr>
          <w:rFonts w:ascii="Times New Roman" w:hAnsi="Times New Roman" w:cs="Times New Roman"/>
          <w:sz w:val="24"/>
          <w:szCs w:val="24"/>
        </w:rPr>
        <w:t>ceněn</w:t>
      </w:r>
      <w:r w:rsidR="00225C1F" w:rsidRPr="00AF7ADC">
        <w:rPr>
          <w:rFonts w:ascii="Times New Roman" w:hAnsi="Times New Roman" w:cs="Times New Roman"/>
          <w:sz w:val="24"/>
          <w:szCs w:val="24"/>
        </w:rPr>
        <w:t>ý soupis</w:t>
      </w:r>
      <w:r w:rsidRPr="00AF7ADC">
        <w:rPr>
          <w:rFonts w:ascii="Times New Roman" w:hAnsi="Times New Roman" w:cs="Times New Roman"/>
          <w:sz w:val="24"/>
          <w:szCs w:val="24"/>
        </w:rPr>
        <w:t xml:space="preserve"> prací</w:t>
      </w:r>
      <w:r w:rsidR="00225C1F" w:rsidRPr="00AF7ADC">
        <w:rPr>
          <w:rFonts w:ascii="Times New Roman" w:hAnsi="Times New Roman" w:cs="Times New Roman"/>
          <w:sz w:val="24"/>
          <w:szCs w:val="24"/>
        </w:rPr>
        <w:t>, dodávek a služeb s výkazem výměr</w:t>
      </w:r>
      <w:r w:rsidRPr="00AF7ADC">
        <w:rPr>
          <w:rFonts w:ascii="Times New Roman" w:hAnsi="Times New Roman" w:cs="Times New Roman"/>
          <w:sz w:val="24"/>
          <w:szCs w:val="24"/>
        </w:rPr>
        <w:t xml:space="preserve"> /příloha bude předložena v nabídce</w:t>
      </w:r>
      <w:r w:rsidRPr="008957D3">
        <w:rPr>
          <w:rFonts w:ascii="Times New Roman" w:hAnsi="Times New Roman" w:cs="Times New Roman"/>
          <w:sz w:val="24"/>
          <w:szCs w:val="24"/>
        </w:rPr>
        <w:t>/</w:t>
      </w:r>
    </w:p>
    <w:p w14:paraId="0FDE94A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E056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0301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B2D4E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V ……</w:t>
      </w:r>
      <w:proofErr w:type="gramStart"/>
      <w:r w:rsidRPr="008F6A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681">
        <w:rPr>
          <w:rFonts w:ascii="Times New Roman" w:hAnsi="Times New Roman" w:cs="Times New Roman"/>
          <w:sz w:val="24"/>
          <w:szCs w:val="24"/>
        </w:rPr>
        <w:t>…., dne ……</w:t>
      </w:r>
      <w:proofErr w:type="gramStart"/>
      <w:r w:rsidR="008C5681">
        <w:rPr>
          <w:rFonts w:ascii="Times New Roman" w:hAnsi="Times New Roman" w:cs="Times New Roman"/>
          <w:sz w:val="24"/>
          <w:szCs w:val="24"/>
        </w:rPr>
        <w:t>……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V ……</w:t>
      </w:r>
      <w:proofErr w:type="gramStart"/>
      <w:r w:rsidRPr="008F6A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681">
        <w:rPr>
          <w:rFonts w:ascii="Times New Roman" w:hAnsi="Times New Roman" w:cs="Times New Roman"/>
          <w:sz w:val="24"/>
          <w:szCs w:val="24"/>
        </w:rPr>
        <w:t>…., dne ………………</w:t>
      </w:r>
    </w:p>
    <w:p w14:paraId="52B5F169" w14:textId="04D857B5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03806" w14:textId="77777777" w:rsidR="006769EC" w:rsidRPr="008F6A0C" w:rsidRDefault="006769E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2E7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B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___________________________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F05A01" w14:textId="77777777" w:rsidR="003D2F07" w:rsidRPr="008F6A0C" w:rsidRDefault="00A77C3E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: </w:t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  <w:t>OBJEDNATEL:</w:t>
      </w:r>
    </w:p>
    <w:p w14:paraId="74B9B98B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Petr Vychodil</w:t>
      </w:r>
    </w:p>
    <w:p w14:paraId="43F264FD" w14:textId="0CF80C6F" w:rsidR="003D2F07" w:rsidRPr="008F6A0C" w:rsidRDefault="003D2F07" w:rsidP="00A341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Funkce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Starosta města</w:t>
      </w:r>
    </w:p>
    <w:sectPr w:rsidR="003D2F07" w:rsidRPr="008F6A0C" w:rsidSect="008F6A0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B60C" w14:textId="77777777" w:rsidR="00E82A42" w:rsidRDefault="00E82A42" w:rsidP="008F6A0C">
      <w:pPr>
        <w:spacing w:after="0" w:line="240" w:lineRule="auto"/>
      </w:pPr>
      <w:r>
        <w:separator/>
      </w:r>
    </w:p>
  </w:endnote>
  <w:endnote w:type="continuationSeparator" w:id="0">
    <w:p w14:paraId="448DEA67" w14:textId="77777777" w:rsidR="00E82A42" w:rsidRDefault="00E82A42" w:rsidP="008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86E2" w14:textId="77777777" w:rsidR="00E82A42" w:rsidRDefault="00E82A42" w:rsidP="008F6A0C">
      <w:pPr>
        <w:spacing w:after="0" w:line="240" w:lineRule="auto"/>
      </w:pPr>
      <w:r>
        <w:separator/>
      </w:r>
    </w:p>
  </w:footnote>
  <w:footnote w:type="continuationSeparator" w:id="0">
    <w:p w14:paraId="61801461" w14:textId="77777777" w:rsidR="00E82A42" w:rsidRDefault="00E82A42" w:rsidP="008F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449"/>
    <w:multiLevelType w:val="hybridMultilevel"/>
    <w:tmpl w:val="08B0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B0F65"/>
    <w:multiLevelType w:val="multilevel"/>
    <w:tmpl w:val="A9F4A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82756D"/>
    <w:multiLevelType w:val="multilevel"/>
    <w:tmpl w:val="50A6711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E886BE0"/>
    <w:multiLevelType w:val="multilevel"/>
    <w:tmpl w:val="63309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num w:numId="1" w16cid:durableId="1322543075">
    <w:abstractNumId w:val="3"/>
  </w:num>
  <w:num w:numId="2" w16cid:durableId="1002272069">
    <w:abstractNumId w:val="1"/>
  </w:num>
  <w:num w:numId="3" w16cid:durableId="366412360">
    <w:abstractNumId w:val="0"/>
  </w:num>
  <w:num w:numId="4" w16cid:durableId="22190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C7"/>
    <w:rsid w:val="00001F26"/>
    <w:rsid w:val="00011381"/>
    <w:rsid w:val="00024B3D"/>
    <w:rsid w:val="00033F53"/>
    <w:rsid w:val="000567EF"/>
    <w:rsid w:val="000730B8"/>
    <w:rsid w:val="000B2660"/>
    <w:rsid w:val="000B620E"/>
    <w:rsid w:val="000C31A5"/>
    <w:rsid w:val="000C69C9"/>
    <w:rsid w:val="000D12E1"/>
    <w:rsid w:val="000E0F94"/>
    <w:rsid w:val="000F0719"/>
    <w:rsid w:val="000F2BC8"/>
    <w:rsid w:val="000F5B0E"/>
    <w:rsid w:val="000F7138"/>
    <w:rsid w:val="0011591D"/>
    <w:rsid w:val="00125E70"/>
    <w:rsid w:val="001426B2"/>
    <w:rsid w:val="00144FDE"/>
    <w:rsid w:val="0019282A"/>
    <w:rsid w:val="00193CF7"/>
    <w:rsid w:val="001A3F34"/>
    <w:rsid w:val="001C3D6A"/>
    <w:rsid w:val="001C7C16"/>
    <w:rsid w:val="001D4B08"/>
    <w:rsid w:val="001D5489"/>
    <w:rsid w:val="001E6C3E"/>
    <w:rsid w:val="001F2ED2"/>
    <w:rsid w:val="001F5660"/>
    <w:rsid w:val="00200830"/>
    <w:rsid w:val="002022E4"/>
    <w:rsid w:val="00205639"/>
    <w:rsid w:val="002225F6"/>
    <w:rsid w:val="00225C1F"/>
    <w:rsid w:val="00233596"/>
    <w:rsid w:val="0025058F"/>
    <w:rsid w:val="00256086"/>
    <w:rsid w:val="0027016E"/>
    <w:rsid w:val="002A41E2"/>
    <w:rsid w:val="002A55DF"/>
    <w:rsid w:val="002A730A"/>
    <w:rsid w:val="002B49F9"/>
    <w:rsid w:val="002C408A"/>
    <w:rsid w:val="002D4B8E"/>
    <w:rsid w:val="002D6C8F"/>
    <w:rsid w:val="002D7873"/>
    <w:rsid w:val="002F387C"/>
    <w:rsid w:val="002F6E8A"/>
    <w:rsid w:val="00392FAF"/>
    <w:rsid w:val="003A3F4A"/>
    <w:rsid w:val="003A473A"/>
    <w:rsid w:val="003A63AA"/>
    <w:rsid w:val="003B467A"/>
    <w:rsid w:val="003B61D9"/>
    <w:rsid w:val="003B6DAF"/>
    <w:rsid w:val="003C020D"/>
    <w:rsid w:val="003C047C"/>
    <w:rsid w:val="003C057E"/>
    <w:rsid w:val="003C1F03"/>
    <w:rsid w:val="003C7407"/>
    <w:rsid w:val="003D2F07"/>
    <w:rsid w:val="003E3CCC"/>
    <w:rsid w:val="00403EA1"/>
    <w:rsid w:val="0040425C"/>
    <w:rsid w:val="00437FBA"/>
    <w:rsid w:val="00442302"/>
    <w:rsid w:val="00454915"/>
    <w:rsid w:val="00473757"/>
    <w:rsid w:val="004852C3"/>
    <w:rsid w:val="0048568C"/>
    <w:rsid w:val="00490BC3"/>
    <w:rsid w:val="004A3544"/>
    <w:rsid w:val="004C7122"/>
    <w:rsid w:val="004D18BF"/>
    <w:rsid w:val="004D56BB"/>
    <w:rsid w:val="004D7F28"/>
    <w:rsid w:val="004F0502"/>
    <w:rsid w:val="004F7AB6"/>
    <w:rsid w:val="00502A0F"/>
    <w:rsid w:val="00503D04"/>
    <w:rsid w:val="00507658"/>
    <w:rsid w:val="005133FD"/>
    <w:rsid w:val="005220B6"/>
    <w:rsid w:val="0054525E"/>
    <w:rsid w:val="00552E12"/>
    <w:rsid w:val="005562B6"/>
    <w:rsid w:val="00557545"/>
    <w:rsid w:val="00557C48"/>
    <w:rsid w:val="0057366D"/>
    <w:rsid w:val="00583D86"/>
    <w:rsid w:val="005905C5"/>
    <w:rsid w:val="005B6956"/>
    <w:rsid w:val="005C6BD1"/>
    <w:rsid w:val="005C6D7A"/>
    <w:rsid w:val="005D4627"/>
    <w:rsid w:val="005F13DB"/>
    <w:rsid w:val="006410AC"/>
    <w:rsid w:val="00643867"/>
    <w:rsid w:val="00646DEA"/>
    <w:rsid w:val="00650B3E"/>
    <w:rsid w:val="00652A31"/>
    <w:rsid w:val="00661542"/>
    <w:rsid w:val="00663940"/>
    <w:rsid w:val="00666958"/>
    <w:rsid w:val="006769EC"/>
    <w:rsid w:val="006912B2"/>
    <w:rsid w:val="00694C52"/>
    <w:rsid w:val="006A1A9A"/>
    <w:rsid w:val="006A2985"/>
    <w:rsid w:val="006B0CB4"/>
    <w:rsid w:val="00706857"/>
    <w:rsid w:val="007142B2"/>
    <w:rsid w:val="00731C64"/>
    <w:rsid w:val="00734DED"/>
    <w:rsid w:val="00740E14"/>
    <w:rsid w:val="00743DC8"/>
    <w:rsid w:val="00755459"/>
    <w:rsid w:val="0077115B"/>
    <w:rsid w:val="00771B35"/>
    <w:rsid w:val="007741C6"/>
    <w:rsid w:val="007802FB"/>
    <w:rsid w:val="007921F3"/>
    <w:rsid w:val="007A1896"/>
    <w:rsid w:val="007A2849"/>
    <w:rsid w:val="007A2B59"/>
    <w:rsid w:val="007B231A"/>
    <w:rsid w:val="007B5CC7"/>
    <w:rsid w:val="007F71EC"/>
    <w:rsid w:val="008275C5"/>
    <w:rsid w:val="00834423"/>
    <w:rsid w:val="008357B9"/>
    <w:rsid w:val="0085036B"/>
    <w:rsid w:val="00850B5F"/>
    <w:rsid w:val="00864583"/>
    <w:rsid w:val="0086764B"/>
    <w:rsid w:val="00886CD9"/>
    <w:rsid w:val="008957D3"/>
    <w:rsid w:val="008975C1"/>
    <w:rsid w:val="008B58C7"/>
    <w:rsid w:val="008C5681"/>
    <w:rsid w:val="008D6E6B"/>
    <w:rsid w:val="008E0E99"/>
    <w:rsid w:val="008E287E"/>
    <w:rsid w:val="008F16A5"/>
    <w:rsid w:val="008F6A0C"/>
    <w:rsid w:val="0090452A"/>
    <w:rsid w:val="00933679"/>
    <w:rsid w:val="00943F92"/>
    <w:rsid w:val="00975480"/>
    <w:rsid w:val="00984643"/>
    <w:rsid w:val="00990A7C"/>
    <w:rsid w:val="009972A9"/>
    <w:rsid w:val="009E3FE4"/>
    <w:rsid w:val="009E4924"/>
    <w:rsid w:val="00A10023"/>
    <w:rsid w:val="00A20452"/>
    <w:rsid w:val="00A22EF5"/>
    <w:rsid w:val="00A30B1F"/>
    <w:rsid w:val="00A340BB"/>
    <w:rsid w:val="00A341F9"/>
    <w:rsid w:val="00A4093B"/>
    <w:rsid w:val="00A77C3E"/>
    <w:rsid w:val="00A77D88"/>
    <w:rsid w:val="00A817F8"/>
    <w:rsid w:val="00A973E3"/>
    <w:rsid w:val="00AB17E9"/>
    <w:rsid w:val="00AC7F6D"/>
    <w:rsid w:val="00AD030E"/>
    <w:rsid w:val="00AE1EB8"/>
    <w:rsid w:val="00AF681F"/>
    <w:rsid w:val="00AF7ADC"/>
    <w:rsid w:val="00B17097"/>
    <w:rsid w:val="00B220EB"/>
    <w:rsid w:val="00B26B53"/>
    <w:rsid w:val="00B44C27"/>
    <w:rsid w:val="00B51303"/>
    <w:rsid w:val="00B82A19"/>
    <w:rsid w:val="00BB0C68"/>
    <w:rsid w:val="00BD049D"/>
    <w:rsid w:val="00BD52B7"/>
    <w:rsid w:val="00BE6035"/>
    <w:rsid w:val="00C33B2F"/>
    <w:rsid w:val="00C442C9"/>
    <w:rsid w:val="00C512E0"/>
    <w:rsid w:val="00C81D97"/>
    <w:rsid w:val="00CB66C2"/>
    <w:rsid w:val="00CE5C42"/>
    <w:rsid w:val="00D073B4"/>
    <w:rsid w:val="00D1110F"/>
    <w:rsid w:val="00D147AC"/>
    <w:rsid w:val="00D24113"/>
    <w:rsid w:val="00D26B5C"/>
    <w:rsid w:val="00D41638"/>
    <w:rsid w:val="00D536EF"/>
    <w:rsid w:val="00D5684D"/>
    <w:rsid w:val="00D57C2D"/>
    <w:rsid w:val="00D644A1"/>
    <w:rsid w:val="00D72BCE"/>
    <w:rsid w:val="00D75D76"/>
    <w:rsid w:val="00D80EEA"/>
    <w:rsid w:val="00D8327A"/>
    <w:rsid w:val="00D86311"/>
    <w:rsid w:val="00D97ABF"/>
    <w:rsid w:val="00DA612A"/>
    <w:rsid w:val="00DD4806"/>
    <w:rsid w:val="00DE4F52"/>
    <w:rsid w:val="00E20F15"/>
    <w:rsid w:val="00E21925"/>
    <w:rsid w:val="00E44875"/>
    <w:rsid w:val="00E717E1"/>
    <w:rsid w:val="00E723F9"/>
    <w:rsid w:val="00E80602"/>
    <w:rsid w:val="00E82A42"/>
    <w:rsid w:val="00E85E8C"/>
    <w:rsid w:val="00E90752"/>
    <w:rsid w:val="00EA0235"/>
    <w:rsid w:val="00EB736E"/>
    <w:rsid w:val="00EC0A89"/>
    <w:rsid w:val="00EC2D73"/>
    <w:rsid w:val="00F1042A"/>
    <w:rsid w:val="00F111C6"/>
    <w:rsid w:val="00F25133"/>
    <w:rsid w:val="00F30AA1"/>
    <w:rsid w:val="00F331CA"/>
    <w:rsid w:val="00F341A9"/>
    <w:rsid w:val="00F5356A"/>
    <w:rsid w:val="00F76575"/>
    <w:rsid w:val="00F81DC5"/>
    <w:rsid w:val="00F86724"/>
    <w:rsid w:val="00FB05B1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E3E"/>
  <w15:docId w15:val="{50A82843-AD05-4B65-8EB1-976D548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B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A0C"/>
  </w:style>
  <w:style w:type="paragraph" w:styleId="Zpat">
    <w:name w:val="footer"/>
    <w:basedOn w:val="Normln"/>
    <w:link w:val="Zpat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A0C"/>
  </w:style>
  <w:style w:type="paragraph" w:styleId="Textbubliny">
    <w:name w:val="Balloon Text"/>
    <w:basedOn w:val="Normln"/>
    <w:link w:val="TextbublinyChar"/>
    <w:uiPriority w:val="99"/>
    <w:semiHidden/>
    <w:unhideWhenUsed/>
    <w:rsid w:val="000F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71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F387C"/>
    <w:rPr>
      <w:color w:val="0563C1" w:themeColor="hyperlink"/>
      <w:u w:val="single"/>
    </w:rPr>
  </w:style>
  <w:style w:type="paragraph" w:customStyle="1" w:styleId="ODSTAVEC">
    <w:name w:val="ODSTAVEC"/>
    <w:basedOn w:val="Bezmezer"/>
    <w:rsid w:val="00205639"/>
    <w:pPr>
      <w:numPr>
        <w:ilvl w:val="1"/>
        <w:numId w:val="4"/>
      </w:numPr>
      <w:tabs>
        <w:tab w:val="clear" w:pos="360"/>
        <w:tab w:val="num" w:pos="1495"/>
      </w:tabs>
      <w:spacing w:before="120"/>
      <w:ind w:left="1495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205639"/>
    <w:pPr>
      <w:numPr>
        <w:numId w:val="4"/>
      </w:numPr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205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jimka@ipr.prah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vs.cuzk.gov.cz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2716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88</cp:revision>
  <dcterms:created xsi:type="dcterms:W3CDTF">2021-05-25T08:21:00Z</dcterms:created>
  <dcterms:modified xsi:type="dcterms:W3CDTF">2025-07-17T08:14:00Z</dcterms:modified>
</cp:coreProperties>
</file>